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E5" w:rsidRPr="00DC2436" w:rsidRDefault="00DF64E5" w:rsidP="00DF64E5">
      <w:pPr>
        <w:spacing w:line="240" w:lineRule="auto"/>
        <w:rPr>
          <w:b/>
        </w:rPr>
      </w:pPr>
      <w:r>
        <w:rPr>
          <w:b/>
          <w:sz w:val="20"/>
          <w:szCs w:val="20"/>
        </w:rPr>
        <w:t xml:space="preserve">      Рассмотрено            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</w:t>
      </w:r>
      <w:r w:rsidR="00D625D6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>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DF64E5" w:rsidRDefault="00DF64E5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Руководитель  методического объединения                                                    Заместитель директора по УР                                         Директор школы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учителей русского языка и литературы 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proofErr w:type="spellStart"/>
      <w:r w:rsidRPr="00DF64E5">
        <w:rPr>
          <w:b/>
          <w:sz w:val="20"/>
          <w:szCs w:val="20"/>
        </w:rPr>
        <w:t>И.Ш.Гильфанова</w:t>
      </w:r>
      <w:proofErr w:type="spellEnd"/>
      <w:r w:rsidR="00D625D6">
        <w:rPr>
          <w:b/>
          <w:sz w:val="20"/>
          <w:szCs w:val="20"/>
        </w:rPr>
        <w:t xml:space="preserve">                                                                        </w:t>
      </w:r>
      <w:proofErr w:type="spellStart"/>
      <w:r>
        <w:rPr>
          <w:b/>
          <w:sz w:val="20"/>
          <w:szCs w:val="20"/>
        </w:rPr>
        <w:t>_______Г.Т.Исмагилова</w:t>
      </w:r>
      <w:proofErr w:type="spellEnd"/>
      <w:r w:rsidR="00D625D6">
        <w:rPr>
          <w:b/>
          <w:sz w:val="20"/>
          <w:szCs w:val="20"/>
        </w:rPr>
        <w:t xml:space="preserve">                                                      </w:t>
      </w:r>
      <w:r w:rsidR="00C0692F">
        <w:rPr>
          <w:b/>
          <w:sz w:val="20"/>
          <w:szCs w:val="20"/>
        </w:rPr>
        <w:t xml:space="preserve">_______ 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Г.Т.Сабирзянова</w:t>
      </w:r>
      <w:proofErr w:type="spellEnd"/>
      <w:r>
        <w:rPr>
          <w:b/>
          <w:sz w:val="20"/>
          <w:szCs w:val="20"/>
        </w:rPr>
        <w:tab/>
      </w:r>
    </w:p>
    <w:p w:rsidR="00DF64E5" w:rsidRDefault="00DF64E5" w:rsidP="00DF64E5">
      <w:pPr>
        <w:tabs>
          <w:tab w:val="left" w:pos="6575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  </w:t>
      </w:r>
      <w:r w:rsidR="00C30F8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 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="00D625D6"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</w:rPr>
        <w:t xml:space="preserve"> Приказ №</w:t>
      </w:r>
      <w:r w:rsidR="00D625D6">
        <w:rPr>
          <w:b/>
          <w:sz w:val="20"/>
          <w:szCs w:val="20"/>
        </w:rPr>
        <w:t xml:space="preserve"> 71</w:t>
      </w:r>
    </w:p>
    <w:p w:rsidR="00DF64E5" w:rsidRDefault="00D625D6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</w:t>
      </w:r>
      <w:r w:rsidR="00DF64E5">
        <w:rPr>
          <w:b/>
          <w:sz w:val="20"/>
          <w:szCs w:val="20"/>
        </w:rPr>
        <w:t>«</w:t>
      </w:r>
      <w:r>
        <w:rPr>
          <w:b/>
          <w:sz w:val="20"/>
          <w:szCs w:val="20"/>
        </w:rPr>
        <w:t xml:space="preserve">25 </w:t>
      </w:r>
      <w:r w:rsidR="00DF64E5">
        <w:rPr>
          <w:b/>
          <w:sz w:val="20"/>
          <w:szCs w:val="20"/>
        </w:rPr>
        <w:t>»</w:t>
      </w:r>
      <w:r w:rsidR="00DF64E5">
        <w:rPr>
          <w:b/>
          <w:sz w:val="20"/>
          <w:szCs w:val="20"/>
          <w:u w:val="single"/>
        </w:rPr>
        <w:t xml:space="preserve">августа </w:t>
      </w:r>
      <w:r w:rsidR="005E3BCC">
        <w:rPr>
          <w:b/>
          <w:sz w:val="20"/>
          <w:szCs w:val="20"/>
        </w:rPr>
        <w:t>2017</w:t>
      </w:r>
      <w:r w:rsidR="00DF64E5">
        <w:rPr>
          <w:b/>
          <w:sz w:val="20"/>
          <w:szCs w:val="20"/>
        </w:rPr>
        <w:t xml:space="preserve"> г.                                                              </w:t>
      </w:r>
      <w:r>
        <w:rPr>
          <w:b/>
          <w:sz w:val="20"/>
          <w:szCs w:val="20"/>
        </w:rPr>
        <w:t xml:space="preserve">                                </w:t>
      </w:r>
      <w:r w:rsidR="004871F9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</w:t>
      </w:r>
      <w:r w:rsidR="00DF64E5">
        <w:rPr>
          <w:b/>
          <w:sz w:val="20"/>
          <w:szCs w:val="20"/>
        </w:rPr>
        <w:t xml:space="preserve">от  </w:t>
      </w:r>
      <w:r w:rsidR="00DF64E5">
        <w:rPr>
          <w:b/>
          <w:sz w:val="20"/>
          <w:szCs w:val="20"/>
          <w:u w:val="single"/>
        </w:rPr>
        <w:t>«</w:t>
      </w:r>
      <w:r>
        <w:rPr>
          <w:b/>
          <w:sz w:val="20"/>
          <w:szCs w:val="20"/>
          <w:u w:val="single"/>
        </w:rPr>
        <w:t>28</w:t>
      </w:r>
      <w:r w:rsidR="00DF64E5" w:rsidRPr="003950FA">
        <w:rPr>
          <w:b/>
          <w:sz w:val="20"/>
          <w:szCs w:val="20"/>
          <w:u w:val="single"/>
        </w:rPr>
        <w:t>»августа</w:t>
      </w:r>
      <w:r w:rsidR="005E3BCC">
        <w:rPr>
          <w:b/>
          <w:sz w:val="20"/>
          <w:szCs w:val="20"/>
        </w:rPr>
        <w:t xml:space="preserve"> 2017</w:t>
      </w:r>
      <w:r w:rsidR="00DF64E5">
        <w:rPr>
          <w:b/>
          <w:sz w:val="20"/>
          <w:szCs w:val="20"/>
        </w:rPr>
        <w:t xml:space="preserve">г.                       </w:t>
      </w:r>
      <w:r>
        <w:rPr>
          <w:b/>
          <w:sz w:val="20"/>
          <w:szCs w:val="20"/>
        </w:rPr>
        <w:t xml:space="preserve">    </w:t>
      </w:r>
      <w:r w:rsidR="004871F9">
        <w:rPr>
          <w:b/>
          <w:sz w:val="20"/>
          <w:szCs w:val="20"/>
        </w:rPr>
        <w:t xml:space="preserve">                              </w:t>
      </w:r>
      <w:r w:rsidR="00DF64E5">
        <w:rPr>
          <w:b/>
          <w:sz w:val="20"/>
          <w:szCs w:val="20"/>
        </w:rPr>
        <w:t xml:space="preserve"> от </w:t>
      </w:r>
      <w:r w:rsidR="00DF64E5">
        <w:rPr>
          <w:b/>
          <w:sz w:val="20"/>
          <w:szCs w:val="20"/>
          <w:u w:val="single"/>
        </w:rPr>
        <w:t xml:space="preserve">«  </w:t>
      </w:r>
      <w:r>
        <w:rPr>
          <w:b/>
          <w:sz w:val="20"/>
          <w:szCs w:val="20"/>
          <w:u w:val="single"/>
        </w:rPr>
        <w:t xml:space="preserve">28 </w:t>
      </w:r>
      <w:r w:rsidR="00DF64E5">
        <w:rPr>
          <w:b/>
          <w:sz w:val="20"/>
          <w:szCs w:val="20"/>
          <w:u w:val="single"/>
        </w:rPr>
        <w:t xml:space="preserve"> » августа    </w:t>
      </w:r>
      <w:r w:rsidR="005E3BCC">
        <w:rPr>
          <w:b/>
          <w:sz w:val="20"/>
          <w:szCs w:val="20"/>
        </w:rPr>
        <w:t>2017</w:t>
      </w:r>
      <w:r w:rsidR="00DF64E5"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64E5" w:rsidRDefault="00DF64E5" w:rsidP="00DF64E5">
      <w:pPr>
        <w:rPr>
          <w:b/>
          <w:sz w:val="20"/>
          <w:szCs w:val="20"/>
        </w:rPr>
      </w:pPr>
    </w:p>
    <w:p w:rsidR="00DF64E5" w:rsidRDefault="00DF64E5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DF64E5" w:rsidRDefault="00DF64E5" w:rsidP="00DF64E5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</w:t>
      </w:r>
      <w:r w:rsidR="00D625D6">
        <w:rPr>
          <w:b/>
        </w:rPr>
        <w:t xml:space="preserve">             </w:t>
      </w:r>
      <w:r>
        <w:rPr>
          <w:b/>
        </w:rPr>
        <w:t>РАБОЧАЯ    ПРОГРАММА</w:t>
      </w:r>
    </w:p>
    <w:p w:rsidR="00DF64E5" w:rsidRDefault="00DF64E5" w:rsidP="00DF64E5">
      <w:pPr>
        <w:rPr>
          <w:b/>
          <w:sz w:val="28"/>
        </w:rPr>
      </w:pPr>
    </w:p>
    <w:p w:rsidR="00DF64E5" w:rsidRPr="00275432" w:rsidRDefault="00DF64E5" w:rsidP="00DF64E5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A76D6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</w:t>
      </w:r>
      <w:r w:rsidR="00D625D6">
        <w:rPr>
          <w:b/>
          <w:sz w:val="28"/>
          <w:szCs w:val="28"/>
          <w:u w:val="single"/>
        </w:rPr>
        <w:t xml:space="preserve"> </w:t>
      </w:r>
      <w:r>
        <w:rPr>
          <w:sz w:val="22"/>
          <w:szCs w:val="22"/>
        </w:rPr>
        <w:t>наименование ОУ</w:t>
      </w:r>
    </w:p>
    <w:p w:rsidR="00DF64E5" w:rsidRPr="00275432" w:rsidRDefault="00DF64E5" w:rsidP="00DF64E5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275432">
        <w:rPr>
          <w:b/>
          <w:sz w:val="28"/>
          <w:szCs w:val="28"/>
          <w:u w:val="single"/>
        </w:rPr>
        <w:t>Сармановского</w:t>
      </w:r>
      <w:proofErr w:type="spellEnd"/>
      <w:r w:rsidRPr="00275432">
        <w:rPr>
          <w:b/>
          <w:sz w:val="28"/>
          <w:szCs w:val="28"/>
          <w:u w:val="single"/>
        </w:rPr>
        <w:t xml:space="preserve"> муниципального района Р</w:t>
      </w:r>
      <w:r>
        <w:rPr>
          <w:b/>
          <w:sz w:val="28"/>
          <w:szCs w:val="28"/>
          <w:u w:val="single"/>
        </w:rPr>
        <w:t xml:space="preserve">еспублики </w:t>
      </w:r>
      <w:r w:rsidRPr="00275432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>атарстан</w:t>
      </w:r>
    </w:p>
    <w:p w:rsidR="00D625D6" w:rsidRDefault="00D625D6" w:rsidP="00DF64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Рамазанова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Эльмира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Тамерьяновна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, высшая</w:t>
      </w:r>
      <w:r w:rsidR="00DF64E5" w:rsidRPr="00D300A8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DF64E5" w:rsidRPr="00980BCC" w:rsidRDefault="00DF64E5" w:rsidP="00DF64E5">
      <w:pPr>
        <w:jc w:val="center"/>
        <w:rPr>
          <w:rFonts w:ascii="Times New Roman" w:hAnsi="Times New Roman" w:cs="Times New Roman"/>
          <w:sz w:val="24"/>
          <w:szCs w:val="24"/>
        </w:rPr>
      </w:pPr>
      <w:r w:rsidRPr="00980BCC">
        <w:rPr>
          <w:rFonts w:ascii="Times New Roman" w:hAnsi="Times New Roman" w:cs="Times New Roman"/>
          <w:sz w:val="24"/>
          <w:szCs w:val="24"/>
        </w:rPr>
        <w:t>ФИО, категория</w:t>
      </w:r>
    </w:p>
    <w:p w:rsidR="00DF64E5" w:rsidRPr="00B128A6" w:rsidRDefault="00DF64E5" w:rsidP="00DF64E5">
      <w:pPr>
        <w:pStyle w:val="4"/>
        <w:rPr>
          <w:sz w:val="24"/>
        </w:rPr>
      </w:pPr>
      <w:r w:rsidRPr="00C04C2B">
        <w:rPr>
          <w:szCs w:val="28"/>
          <w:u w:val="single"/>
        </w:rPr>
        <w:t>Русская литература</w:t>
      </w:r>
      <w:r>
        <w:rPr>
          <w:u w:val="single"/>
        </w:rPr>
        <w:t xml:space="preserve">,  9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DF64E5" w:rsidRDefault="00DF64E5" w:rsidP="00DF64E5"/>
    <w:p w:rsidR="00DF64E5" w:rsidRDefault="00DF64E5" w:rsidP="00DF64E5"/>
    <w:p w:rsidR="00DF64E5" w:rsidRDefault="00DF64E5" w:rsidP="00DF64E5"/>
    <w:p w:rsidR="00DF64E5" w:rsidRPr="00980BCC" w:rsidRDefault="00980BCC" w:rsidP="00DF64E5">
      <w:pPr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64E5" w:rsidRPr="00980BCC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DF64E5" w:rsidRPr="00980BCC" w:rsidRDefault="00DF64E5" w:rsidP="00DF64E5">
      <w:pPr>
        <w:rPr>
          <w:rFonts w:ascii="Times New Roman" w:hAnsi="Times New Roman" w:cs="Times New Roman"/>
          <w:b/>
        </w:rPr>
      </w:pPr>
      <w:r w:rsidRPr="00980BC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</w:t>
      </w:r>
      <w:r w:rsidR="00980BCC">
        <w:rPr>
          <w:rFonts w:ascii="Times New Roman" w:hAnsi="Times New Roman" w:cs="Times New Roman"/>
          <w:b/>
        </w:rPr>
        <w:t xml:space="preserve">                               </w:t>
      </w:r>
      <w:r w:rsidRPr="00980BCC">
        <w:rPr>
          <w:rFonts w:ascii="Times New Roman" w:hAnsi="Times New Roman" w:cs="Times New Roman"/>
          <w:b/>
        </w:rPr>
        <w:t>педагогического совета</w:t>
      </w:r>
    </w:p>
    <w:p w:rsidR="00DF64E5" w:rsidRPr="00980BCC" w:rsidRDefault="00DF64E5" w:rsidP="00DF64E5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980BCC">
        <w:rPr>
          <w:rFonts w:ascii="Times New Roman" w:hAnsi="Times New Roman" w:cs="Times New Roman"/>
          <w:b/>
        </w:rPr>
        <w:t xml:space="preserve">                   </w:t>
      </w:r>
      <w:r w:rsidR="00980BCC" w:rsidRPr="00980BC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</w:t>
      </w:r>
      <w:r w:rsidR="00980BCC">
        <w:rPr>
          <w:rFonts w:ascii="Times New Roman" w:hAnsi="Times New Roman" w:cs="Times New Roman"/>
          <w:b/>
        </w:rPr>
        <w:t xml:space="preserve">                             </w:t>
      </w:r>
      <w:r w:rsidRPr="00980BCC">
        <w:rPr>
          <w:rFonts w:ascii="Times New Roman" w:hAnsi="Times New Roman" w:cs="Times New Roman"/>
          <w:b/>
        </w:rPr>
        <w:t xml:space="preserve">протокол № </w:t>
      </w:r>
      <w:r w:rsidR="00C30F85" w:rsidRPr="00980BCC">
        <w:rPr>
          <w:rFonts w:ascii="Times New Roman" w:hAnsi="Times New Roman" w:cs="Times New Roman"/>
          <w:b/>
        </w:rPr>
        <w:t>1</w:t>
      </w:r>
    </w:p>
    <w:p w:rsidR="00DF64E5" w:rsidRPr="00980BCC" w:rsidRDefault="00DF64E5" w:rsidP="00DF64E5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980BCC">
        <w:rPr>
          <w:rFonts w:ascii="Times New Roman" w:hAnsi="Times New Roman" w:cs="Times New Roman"/>
          <w:b/>
        </w:rPr>
        <w:t xml:space="preserve">                        </w:t>
      </w:r>
      <w:r w:rsidR="00980BCC" w:rsidRPr="00980BC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</w:t>
      </w:r>
      <w:r w:rsidR="00980BCC">
        <w:rPr>
          <w:rFonts w:ascii="Times New Roman" w:hAnsi="Times New Roman" w:cs="Times New Roman"/>
          <w:b/>
        </w:rPr>
        <w:t xml:space="preserve">                               </w:t>
      </w:r>
      <w:r w:rsidRPr="00980BCC">
        <w:rPr>
          <w:rFonts w:ascii="Times New Roman" w:hAnsi="Times New Roman" w:cs="Times New Roman"/>
          <w:b/>
        </w:rPr>
        <w:t xml:space="preserve">от </w:t>
      </w:r>
      <w:r w:rsidR="00980BCC">
        <w:rPr>
          <w:rFonts w:ascii="Times New Roman" w:hAnsi="Times New Roman" w:cs="Times New Roman"/>
          <w:b/>
        </w:rPr>
        <w:t>28</w:t>
      </w:r>
      <w:r w:rsidRPr="00980BCC">
        <w:rPr>
          <w:rFonts w:ascii="Times New Roman" w:hAnsi="Times New Roman" w:cs="Times New Roman"/>
          <w:b/>
        </w:rPr>
        <w:t xml:space="preserve">  »августа</w:t>
      </w:r>
      <w:r w:rsidR="005E3BCC" w:rsidRPr="00980BCC">
        <w:rPr>
          <w:rFonts w:ascii="Times New Roman" w:hAnsi="Times New Roman" w:cs="Times New Roman"/>
          <w:b/>
        </w:rPr>
        <w:t xml:space="preserve"> 2017</w:t>
      </w:r>
      <w:r w:rsidRPr="00980BCC">
        <w:rPr>
          <w:rFonts w:ascii="Times New Roman" w:hAnsi="Times New Roman" w:cs="Times New Roman"/>
          <w:b/>
        </w:rPr>
        <w:t>г</w:t>
      </w:r>
    </w:p>
    <w:p w:rsidR="00DF64E5" w:rsidRPr="00DC2436" w:rsidRDefault="00DF64E5" w:rsidP="00DF64E5">
      <w:pPr>
        <w:jc w:val="center"/>
        <w:rPr>
          <w:b/>
        </w:rPr>
      </w:pPr>
    </w:p>
    <w:p w:rsidR="00DF64E5" w:rsidRDefault="00DF64E5" w:rsidP="00DF64E5">
      <w:pPr>
        <w:jc w:val="center"/>
        <w:rPr>
          <w:b/>
        </w:rPr>
      </w:pPr>
    </w:p>
    <w:p w:rsidR="00DF64E5" w:rsidRDefault="00DF64E5" w:rsidP="00DF64E5">
      <w:pPr>
        <w:jc w:val="center"/>
        <w:rPr>
          <w:b/>
        </w:rPr>
      </w:pPr>
    </w:p>
    <w:p w:rsidR="00DF64E5" w:rsidRDefault="00DF64E5" w:rsidP="00DF64E5">
      <w:pPr>
        <w:jc w:val="center"/>
        <w:rPr>
          <w:b/>
        </w:rPr>
      </w:pPr>
    </w:p>
    <w:p w:rsidR="00DF64E5" w:rsidRDefault="00C0692F" w:rsidP="00C0692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</w:t>
      </w:r>
      <w:r w:rsidR="005E3BCC">
        <w:rPr>
          <w:b/>
        </w:rPr>
        <w:t>2017 – 2018</w:t>
      </w:r>
      <w:r w:rsidR="00DF64E5">
        <w:rPr>
          <w:b/>
        </w:rPr>
        <w:t xml:space="preserve"> учебный год</w:t>
      </w:r>
    </w:p>
    <w:p w:rsidR="00DF64E5" w:rsidRPr="00ED5926" w:rsidRDefault="00DF64E5" w:rsidP="00DF64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</w:t>
      </w:r>
      <w:r w:rsidR="00C0692F">
        <w:rPr>
          <w:rFonts w:ascii="Times New Roman" w:hAnsi="Times New Roman" w:cs="Times New Roman"/>
          <w:b/>
          <w:sz w:val="36"/>
          <w:szCs w:val="36"/>
        </w:rPr>
        <w:t xml:space="preserve">еское планирование </w:t>
      </w:r>
    </w:p>
    <w:p w:rsidR="00DF64E5" w:rsidRDefault="00DF64E5" w:rsidP="00DF64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926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t>Класс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9</w:t>
      </w:r>
    </w:p>
    <w:p w:rsidR="00DF64E5" w:rsidRDefault="00DF64E5" w:rsidP="00DF64E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tabs>
          <w:tab w:val="center" w:pos="1843"/>
        </w:tabs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proofErr w:type="spellStart"/>
      <w:r w:rsidR="007D65B6">
        <w:rPr>
          <w:rFonts w:ascii="Times New Roman" w:hAnsi="Times New Roman" w:cs="Times New Roman"/>
          <w:i/>
          <w:sz w:val="36"/>
          <w:szCs w:val="36"/>
        </w:rPr>
        <w:t>Рамазанова</w:t>
      </w:r>
      <w:proofErr w:type="spellEnd"/>
      <w:r w:rsidR="007D65B6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="007D65B6">
        <w:rPr>
          <w:rFonts w:ascii="Times New Roman" w:hAnsi="Times New Roman" w:cs="Times New Roman"/>
          <w:i/>
          <w:sz w:val="36"/>
          <w:szCs w:val="36"/>
        </w:rPr>
        <w:t>Эльмира</w:t>
      </w:r>
      <w:proofErr w:type="spellEnd"/>
      <w:r w:rsidR="007D65B6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="007D65B6">
        <w:rPr>
          <w:rFonts w:ascii="Times New Roman" w:hAnsi="Times New Roman" w:cs="Times New Roman"/>
          <w:i/>
          <w:sz w:val="36"/>
          <w:szCs w:val="36"/>
        </w:rPr>
        <w:t>Тамерьяновна</w:t>
      </w:r>
      <w:proofErr w:type="spellEnd"/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 w:rsidR="00375624">
        <w:rPr>
          <w:rFonts w:ascii="Times New Roman" w:hAnsi="Times New Roman" w:cs="Times New Roman"/>
          <w:sz w:val="36"/>
          <w:szCs w:val="36"/>
        </w:rPr>
        <w:t>102 часа</w:t>
      </w:r>
      <w:r>
        <w:rPr>
          <w:rFonts w:ascii="Times New Roman" w:hAnsi="Times New Roman" w:cs="Times New Roman"/>
          <w:sz w:val="36"/>
          <w:szCs w:val="36"/>
        </w:rPr>
        <w:t>; в неделю  3 часа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41B24">
        <w:rPr>
          <w:rFonts w:ascii="Times New Roman" w:hAnsi="Times New Roman" w:cs="Times New Roman"/>
          <w:sz w:val="36"/>
          <w:szCs w:val="36"/>
        </w:rPr>
        <w:t>8</w:t>
      </w:r>
      <w:r>
        <w:rPr>
          <w:rFonts w:ascii="Times New Roman" w:hAnsi="Times New Roman" w:cs="Times New Roman"/>
          <w:sz w:val="36"/>
          <w:szCs w:val="36"/>
        </w:rPr>
        <w:t xml:space="preserve">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795453" w:rsidRDefault="00DF64E5" w:rsidP="00DF64E5">
      <w:pPr>
        <w:spacing w:line="240" w:lineRule="auto"/>
        <w:rPr>
          <w:rFonts w:ascii="Times New Roman" w:eastAsia="Calibri" w:hAnsi="Times New Roman" w:cs="Times New Roman"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Планирование составлено</w:t>
      </w:r>
      <w:r w:rsidRPr="00EF7213">
        <w:rPr>
          <w:rFonts w:ascii="Times New Roman" w:hAnsi="Times New Roman" w:cs="Times New Roman"/>
          <w:b/>
          <w:sz w:val="32"/>
          <w:szCs w:val="32"/>
        </w:rPr>
        <w:t>на</w:t>
      </w:r>
      <w:r>
        <w:rPr>
          <w:rFonts w:ascii="Times New Roman" w:hAnsi="Times New Roman" w:cs="Times New Roman"/>
          <w:b/>
          <w:sz w:val="36"/>
          <w:szCs w:val="36"/>
        </w:rPr>
        <w:t xml:space="preserve">основе  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федерального компонента государственного стандарта основного общего образования,</w:t>
      </w:r>
      <w:r>
        <w:rPr>
          <w:rFonts w:ascii="Times New Roman" w:eastAsia="Calibri" w:hAnsi="Times New Roman" w:cs="Times New Roman"/>
          <w:bCs/>
          <w:i/>
          <w:sz w:val="32"/>
          <w:szCs w:val="32"/>
        </w:rPr>
        <w:t>утвержденного</w:t>
      </w: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 xml:space="preserve"> Приказом Минобразования РФ от 05.03.2004 года</w:t>
      </w:r>
    </w:p>
    <w:p w:rsidR="00DF64E5" w:rsidRPr="00F2001F" w:rsidRDefault="00DF64E5" w:rsidP="00DF64E5">
      <w:pPr>
        <w:rPr>
          <w:i/>
          <w:sz w:val="32"/>
          <w:szCs w:val="32"/>
        </w:rPr>
      </w:pP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>№ 1089;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примерной  программы основного общего образования по литературе для образовательных учреждений с родным (нерусским) языком обучения и</w:t>
      </w:r>
      <w:r w:rsidRPr="00F2001F">
        <w:rPr>
          <w:rFonts w:ascii="Times New Roman" w:hAnsi="Times New Roman" w:cs="Times New Roman"/>
          <w:i/>
          <w:sz w:val="32"/>
          <w:szCs w:val="32"/>
        </w:rPr>
        <w:t xml:space="preserve">программы для 5-11 классов татарской средней общеобразовательной школы   под редакцией </w:t>
      </w:r>
      <w:proofErr w:type="spellStart"/>
      <w:r w:rsidRPr="00F2001F">
        <w:rPr>
          <w:rFonts w:ascii="Times New Roman" w:hAnsi="Times New Roman" w:cs="Times New Roman"/>
          <w:i/>
          <w:sz w:val="32"/>
          <w:szCs w:val="32"/>
        </w:rPr>
        <w:t>М.Г.Ахметзянова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  <w:r w:rsidRPr="00A63FC5">
        <w:rPr>
          <w:rFonts w:ascii="Times New Roman" w:hAnsi="Times New Roman" w:cs="Times New Roman"/>
          <w:b/>
          <w:sz w:val="36"/>
          <w:szCs w:val="36"/>
        </w:rPr>
        <w:t>Учебник</w:t>
      </w:r>
      <w:r>
        <w:rPr>
          <w:rFonts w:ascii="Times New Roman" w:hAnsi="Times New Roman" w:cs="Times New Roman"/>
          <w:b/>
          <w:sz w:val="36"/>
          <w:szCs w:val="36"/>
        </w:rPr>
        <w:t>:</w:t>
      </w:r>
      <w:r w:rsidRPr="00A63FC5">
        <w:rPr>
          <w:rFonts w:ascii="Times New Roman" w:hAnsi="Times New Roman" w:cs="Times New Roman"/>
          <w:i/>
          <w:sz w:val="32"/>
          <w:szCs w:val="32"/>
        </w:rPr>
        <w:t xml:space="preserve">«Русская литература»Учебник – хрестоматия, в </w:t>
      </w:r>
      <w:r>
        <w:rPr>
          <w:rFonts w:ascii="Times New Roman" w:hAnsi="Times New Roman" w:cs="Times New Roman"/>
          <w:i/>
          <w:sz w:val="32"/>
          <w:szCs w:val="32"/>
        </w:rPr>
        <w:t xml:space="preserve">2-х частях, 9 </w:t>
      </w:r>
      <w:r w:rsidRPr="00A63FC5">
        <w:rPr>
          <w:rFonts w:ascii="Times New Roman" w:hAnsi="Times New Roman" w:cs="Times New Roman"/>
          <w:i/>
          <w:sz w:val="32"/>
          <w:szCs w:val="32"/>
        </w:rPr>
        <w:t xml:space="preserve">класс. Под редакцией </w:t>
      </w:r>
      <w:proofErr w:type="spellStart"/>
      <w:r w:rsidRPr="00A63FC5">
        <w:rPr>
          <w:rFonts w:ascii="Times New Roman" w:hAnsi="Times New Roman" w:cs="Times New Roman"/>
          <w:i/>
          <w:sz w:val="32"/>
          <w:szCs w:val="32"/>
        </w:rPr>
        <w:t>М.Г.Ахметзянова</w:t>
      </w:r>
      <w:proofErr w:type="spellEnd"/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7D65B6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литература: </w:t>
      </w:r>
      <w:r w:rsidR="007D65B6" w:rsidRPr="007D65B6">
        <w:rPr>
          <w:rFonts w:ascii="Times New Roman" w:hAnsi="Times New Roman"/>
          <w:sz w:val="32"/>
          <w:szCs w:val="32"/>
        </w:rPr>
        <w:t>Золотарева И. В., Егорова Н. В.</w:t>
      </w:r>
      <w:r w:rsidR="007D65B6">
        <w:rPr>
          <w:rFonts w:ascii="Times New Roman" w:hAnsi="Times New Roman"/>
          <w:b/>
          <w:sz w:val="24"/>
          <w:szCs w:val="24"/>
        </w:rPr>
        <w:t xml:space="preserve"> </w:t>
      </w:r>
      <w:r w:rsidR="007D65B6" w:rsidRPr="007D65B6">
        <w:rPr>
          <w:rFonts w:ascii="Times New Roman" w:hAnsi="Times New Roman"/>
          <w:sz w:val="32"/>
          <w:szCs w:val="32"/>
        </w:rPr>
        <w:t>Универсальные поурочные разработки по литературе. 9 класс, М.: ВАКО, 2007</w:t>
      </w:r>
    </w:p>
    <w:p w:rsidR="00DF64E5" w:rsidRDefault="00DF64E5"/>
    <w:p w:rsidR="00F9451B" w:rsidRDefault="00F9451B"/>
    <w:p w:rsidR="005E3BCC" w:rsidRPr="00EB626B" w:rsidRDefault="005E3BCC"/>
    <w:p w:rsidR="00BF03E3" w:rsidRPr="001A25C9" w:rsidRDefault="00BF03E3" w:rsidP="00BF03E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5C9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BF03E3" w:rsidRPr="005E3BCC" w:rsidRDefault="00BF03E3" w:rsidP="00BF03E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BF03E3" w:rsidRPr="005E3BCC" w:rsidRDefault="00C0692F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Федерального</w:t>
      </w:r>
      <w:r w:rsidR="00BF03E3" w:rsidRPr="005E3BCC">
        <w:rPr>
          <w:rFonts w:ascii="Times New Roman" w:hAnsi="Times New Roman" w:cs="Times New Roman"/>
          <w:bCs/>
          <w:sz w:val="24"/>
          <w:szCs w:val="24"/>
        </w:rPr>
        <w:t xml:space="preserve"> компонент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BF03E3" w:rsidRPr="005E3BCC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образовательного стандарта</w:t>
      </w:r>
      <w:r>
        <w:rPr>
          <w:rFonts w:ascii="Times New Roman" w:hAnsi="Times New Roman" w:cs="Times New Roman"/>
          <w:bCs/>
          <w:sz w:val="24"/>
          <w:szCs w:val="24"/>
        </w:rPr>
        <w:t>, утвержденного</w:t>
      </w:r>
      <w:r w:rsidR="00BF03E3" w:rsidRPr="005E3BCC">
        <w:rPr>
          <w:rFonts w:ascii="Times New Roman" w:hAnsi="Times New Roman" w:cs="Times New Roman"/>
          <w:bCs/>
          <w:sz w:val="24"/>
          <w:szCs w:val="24"/>
        </w:rPr>
        <w:t xml:space="preserve"> Приказом Минобразования РФ от 05.03.2004 года № 1089;</w:t>
      </w:r>
    </w:p>
    <w:p w:rsidR="00BF03E3" w:rsidRPr="005E3BCC" w:rsidRDefault="00C0692F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Примерной программы</w:t>
      </w:r>
      <w:r w:rsidR="00BF03E3" w:rsidRPr="005E3BCC">
        <w:rPr>
          <w:rFonts w:ascii="Times New Roman" w:hAnsi="Times New Roman" w:cs="Times New Roman"/>
          <w:bCs/>
          <w:sz w:val="24"/>
          <w:szCs w:val="24"/>
        </w:rPr>
        <w:t xml:space="preserve"> по литературе,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3E3" w:rsidRPr="005E3BCC">
        <w:rPr>
          <w:rFonts w:ascii="Times New Roman" w:hAnsi="Times New Roman" w:cs="Times New Roman"/>
          <w:color w:val="000000" w:themeColor="text1"/>
          <w:sz w:val="24"/>
          <w:szCs w:val="24"/>
        </w:rPr>
        <w:t>основного общего образования по литературе для образовательных учреждений с родным (нерусским) языком обучения,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созданной</w:t>
      </w:r>
      <w:r w:rsidR="00BF03E3" w:rsidRPr="005E3BCC">
        <w:rPr>
          <w:rFonts w:ascii="Times New Roman" w:hAnsi="Times New Roman" w:cs="Times New Roman"/>
          <w:bCs/>
          <w:sz w:val="24"/>
          <w:szCs w:val="24"/>
        </w:rPr>
        <w:t xml:space="preserve"> на основе федерального компонента государственного образовательного стандарта;</w:t>
      </w:r>
    </w:p>
    <w:p w:rsidR="00BF03E3" w:rsidRPr="005E3BCC" w:rsidRDefault="00C0692F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</w:t>
      </w:r>
      <w:r w:rsidR="00BF03E3" w:rsidRPr="005E3BCC">
        <w:rPr>
          <w:rFonts w:ascii="Times New Roman" w:hAnsi="Times New Roman" w:cs="Times New Roman"/>
          <w:sz w:val="24"/>
          <w:szCs w:val="24"/>
        </w:rPr>
        <w:t xml:space="preserve">  для 5-11 классов татарской средней общеобразовательной школы   под редакцией </w:t>
      </w:r>
      <w:proofErr w:type="spellStart"/>
      <w:r w:rsidR="00BF03E3" w:rsidRPr="005E3BCC">
        <w:rPr>
          <w:rFonts w:ascii="Times New Roman" w:hAnsi="Times New Roman" w:cs="Times New Roman"/>
          <w:sz w:val="24"/>
          <w:szCs w:val="24"/>
        </w:rPr>
        <w:t>М.Г.Ахметзянова</w:t>
      </w:r>
      <w:proofErr w:type="spellEnd"/>
      <w:r w:rsidR="00BF03E3" w:rsidRPr="005E3B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03E3" w:rsidRPr="005E3BC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F03E3" w:rsidRPr="005E3BCC">
        <w:rPr>
          <w:rFonts w:ascii="Times New Roman" w:hAnsi="Times New Roman" w:cs="Times New Roman"/>
          <w:sz w:val="24"/>
          <w:szCs w:val="24"/>
        </w:rPr>
        <w:t>Казань,  изд. «</w:t>
      </w:r>
      <w:proofErr w:type="spellStart"/>
      <w:r w:rsidR="00BF03E3" w:rsidRPr="005E3BCC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="00BF03E3" w:rsidRPr="005E3BCC">
        <w:rPr>
          <w:rFonts w:ascii="Times New Roman" w:hAnsi="Times New Roman" w:cs="Times New Roman"/>
          <w:sz w:val="24"/>
          <w:szCs w:val="24"/>
        </w:rPr>
        <w:t>», 2009);</w:t>
      </w:r>
    </w:p>
    <w:p w:rsidR="00BF03E3" w:rsidRPr="005E3BCC" w:rsidRDefault="00BF03E3" w:rsidP="00BF03E3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Базисного учебного плана  на 201</w:t>
      </w:r>
      <w:r w:rsidR="005E3BCC">
        <w:rPr>
          <w:rFonts w:ascii="Times New Roman" w:hAnsi="Times New Roman"/>
          <w:sz w:val="24"/>
          <w:szCs w:val="24"/>
        </w:rPr>
        <w:t>7</w:t>
      </w:r>
      <w:r w:rsidRPr="005E3BCC">
        <w:rPr>
          <w:rFonts w:ascii="Times New Roman" w:hAnsi="Times New Roman"/>
          <w:sz w:val="24"/>
          <w:szCs w:val="24"/>
        </w:rPr>
        <w:t>-201</w:t>
      </w:r>
      <w:r w:rsidR="005E3BCC">
        <w:rPr>
          <w:rFonts w:ascii="Times New Roman" w:hAnsi="Times New Roman"/>
          <w:sz w:val="24"/>
          <w:szCs w:val="24"/>
        </w:rPr>
        <w:t>8</w:t>
      </w:r>
      <w:r w:rsidRPr="005E3BCC">
        <w:rPr>
          <w:rFonts w:ascii="Times New Roman" w:hAnsi="Times New Roman"/>
          <w:sz w:val="24"/>
          <w:szCs w:val="24"/>
        </w:rPr>
        <w:t xml:space="preserve"> учебный год МБОУ «</w:t>
      </w:r>
      <w:proofErr w:type="spellStart"/>
      <w:r w:rsidRPr="005E3BCC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E3BCC">
        <w:rPr>
          <w:rFonts w:ascii="Times New Roman" w:hAnsi="Times New Roman"/>
          <w:sz w:val="24"/>
          <w:szCs w:val="24"/>
        </w:rPr>
        <w:t xml:space="preserve">  СОШ»;</w:t>
      </w:r>
    </w:p>
    <w:p w:rsidR="00BF03E3" w:rsidRPr="005E3BCC" w:rsidRDefault="00BF03E3" w:rsidP="00BF03E3">
      <w:pPr>
        <w:numPr>
          <w:ilvl w:val="0"/>
          <w:numId w:val="5"/>
        </w:numPr>
        <w:autoSpaceDN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 xml:space="preserve">Ахметзянов М.Г. Русская литература. Учебник- хрестоматия для 9 класса татарской средней общеобразовательной школы в 2-х ч. –Казань, </w:t>
      </w:r>
      <w:proofErr w:type="spellStart"/>
      <w:r w:rsidRPr="005E3BCC">
        <w:rPr>
          <w:rFonts w:ascii="Times New Roman" w:hAnsi="Times New Roman" w:cs="Times New Roman"/>
          <w:bCs/>
          <w:sz w:val="24"/>
          <w:szCs w:val="24"/>
        </w:rPr>
        <w:t>Магариф</w:t>
      </w:r>
      <w:proofErr w:type="spellEnd"/>
      <w:r w:rsidRPr="005E3BCC">
        <w:rPr>
          <w:rFonts w:ascii="Times New Roman" w:hAnsi="Times New Roman" w:cs="Times New Roman"/>
          <w:bCs/>
          <w:sz w:val="24"/>
          <w:szCs w:val="24"/>
        </w:rPr>
        <w:t>, 2008.</w:t>
      </w:r>
    </w:p>
    <w:p w:rsidR="00BF03E3" w:rsidRPr="005E3BCC" w:rsidRDefault="00BF03E3" w:rsidP="005029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F03E3" w:rsidRPr="005E3BCC" w:rsidRDefault="00BF03E3" w:rsidP="00BF03E3">
      <w:pPr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на ступени основного общего образования направлено на достижение </w:t>
      </w:r>
      <w:r w:rsidRPr="005E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целей</w:t>
      </w: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воспитание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 развитой личности, готовой к самопознанию и самосовершенствованию, формирование гуманистического мировоззрения, чувства патриотизма, любви и уважения к литературе и ценностям отечественной культуры;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специфике литературы в ряду других искусств, культуры читательского восприятия художественного текста, понимания авторской позиции, эстетических и творческих способностей учащихся, читательских интересов, устной и письменной речи учащихся;</w:t>
      </w:r>
    </w:p>
    <w:p w:rsidR="00BF03E3" w:rsidRPr="005E3BCC" w:rsidRDefault="00BF03E3" w:rsidP="005E3BCC">
      <w:pPr>
        <w:pStyle w:val="a6"/>
        <w:numPr>
          <w:ilvl w:val="0"/>
          <w:numId w:val="2"/>
        </w:numPr>
        <w:spacing w:line="240" w:lineRule="auto"/>
        <w:ind w:left="567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освоение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 историко-литературном процессе; подготовка к восприятию линейного историко-литературного курса 10-11классов, совершенствование умений подробного, выборочного, сжатого пересказа от другого лица; подготовка к самостоятельному эстетическому восприятию и анализу художественного произведения.</w:t>
      </w:r>
    </w:p>
    <w:p w:rsidR="0050298B" w:rsidRPr="005E3BCC" w:rsidRDefault="0050298B" w:rsidP="0050298B">
      <w:pPr>
        <w:pStyle w:val="a3"/>
        <w:spacing w:before="0" w:beforeAutospacing="0" w:after="0" w:afterAutospacing="0" w:line="252" w:lineRule="auto"/>
        <w:jc w:val="both"/>
        <w:textAlignment w:val="top"/>
        <w:rPr>
          <w:b/>
          <w:bCs/>
        </w:rPr>
      </w:pPr>
    </w:p>
    <w:p w:rsidR="00BF03E3" w:rsidRPr="005E3BCC" w:rsidRDefault="00BF03E3" w:rsidP="0050298B">
      <w:pPr>
        <w:pStyle w:val="a3"/>
        <w:spacing w:before="0" w:beforeAutospacing="0" w:after="0" w:afterAutospacing="0" w:line="252" w:lineRule="auto"/>
        <w:jc w:val="both"/>
        <w:textAlignment w:val="top"/>
      </w:pPr>
      <w:r w:rsidRPr="005E3BCC">
        <w:rPr>
          <w:b/>
          <w:bCs/>
        </w:rPr>
        <w:t>Задачи обучения:</w:t>
      </w:r>
    </w:p>
    <w:p w:rsidR="00BF03E3" w:rsidRPr="005E3BCC" w:rsidRDefault="00BF03E3" w:rsidP="00C0692F">
      <w:pPr>
        <w:pStyle w:val="a3"/>
        <w:numPr>
          <w:ilvl w:val="0"/>
          <w:numId w:val="22"/>
        </w:numPr>
        <w:spacing w:before="0" w:beforeAutospacing="0" w:after="0" w:afterAutospacing="0"/>
        <w:jc w:val="both"/>
        <w:textAlignment w:val="top"/>
      </w:pPr>
      <w:r w:rsidRPr="005E3BCC"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устного пересказа (подробному, выборочному, сжатому, от другого лица, художественному) – небольшого отрывка, главы повести, рассказа, сказки; свободному владению монологической и диалогической речью в объеме изучаемых произведений;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lastRenderedPageBreak/>
        <w:t>научиться развернутому ответу на вопрос, рассказу о литературном герое, характеристике героя;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отзыву на самостоятельно прочитанное произведение; способами свободного владения письменной речью;</w:t>
      </w:r>
    </w:p>
    <w:p w:rsidR="005E3BCC" w:rsidRDefault="00BF03E3" w:rsidP="001A25C9">
      <w:pPr>
        <w:pStyle w:val="a3"/>
        <w:numPr>
          <w:ilvl w:val="3"/>
          <w:numId w:val="3"/>
        </w:numPr>
        <w:spacing w:before="0" w:beforeAutospacing="0" w:after="0" w:afterAutospacing="0"/>
        <w:ind w:left="142" w:firstLine="284"/>
        <w:jc w:val="both"/>
        <w:textAlignment w:val="top"/>
      </w:pPr>
      <w:r w:rsidRPr="005E3BCC">
        <w:t>освоение лингвистической, культурологической, коммуникативной компетенций.</w:t>
      </w:r>
    </w:p>
    <w:p w:rsidR="003C06BD" w:rsidRDefault="003C06BD" w:rsidP="003C06BD">
      <w:pPr>
        <w:pStyle w:val="a3"/>
        <w:spacing w:before="0" w:beforeAutospacing="0" w:after="0" w:afterAutospacing="0"/>
        <w:ind w:left="426"/>
        <w:jc w:val="both"/>
        <w:textAlignment w:val="top"/>
      </w:pPr>
    </w:p>
    <w:p w:rsidR="00C0692F" w:rsidRDefault="00C0692F" w:rsidP="003C0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6BD" w:rsidRPr="002475B9" w:rsidRDefault="003C06BD" w:rsidP="003C0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5B9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3C06BD" w:rsidRDefault="003C06BD" w:rsidP="003C06BD">
      <w:pPr>
        <w:pStyle w:val="a3"/>
        <w:spacing w:before="0" w:beforeAutospacing="0" w:after="0" w:afterAutospacing="0"/>
        <w:ind w:left="426"/>
        <w:jc w:val="both"/>
        <w:textAlignment w:val="top"/>
      </w:pPr>
    </w:p>
    <w:p w:rsidR="003C06BD" w:rsidRPr="001A25C9" w:rsidRDefault="003C06BD" w:rsidP="003C06BD">
      <w:pPr>
        <w:pStyle w:val="a3"/>
        <w:spacing w:before="0" w:beforeAutospacing="0" w:after="0" w:afterAutospacing="0"/>
        <w:ind w:left="426"/>
        <w:jc w:val="both"/>
        <w:textAlignment w:val="top"/>
      </w:pPr>
    </w:p>
    <w:tbl>
      <w:tblPr>
        <w:tblW w:w="12258" w:type="dxa"/>
        <w:tblInd w:w="1080" w:type="dxa"/>
        <w:tblCellMar>
          <w:left w:w="0" w:type="dxa"/>
          <w:right w:w="0" w:type="dxa"/>
        </w:tblCellMar>
        <w:tblLook w:val="04A0"/>
      </w:tblPr>
      <w:tblGrid>
        <w:gridCol w:w="540"/>
        <w:gridCol w:w="8411"/>
        <w:gridCol w:w="3307"/>
      </w:tblGrid>
      <w:tr w:rsidR="003C06BD" w:rsidRPr="005E3BCC" w:rsidTr="003C06BD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  <w:jc w:val="center"/>
            </w:pPr>
            <w:r w:rsidRPr="005E3BCC">
              <w:t>№</w:t>
            </w:r>
            <w:r w:rsidRPr="005E3BCC">
              <w:br/>
            </w:r>
            <w:proofErr w:type="spellStart"/>
            <w:proofErr w:type="gramStart"/>
            <w:r w:rsidRPr="005E3BCC">
              <w:t>п</w:t>
            </w:r>
            <w:proofErr w:type="spellEnd"/>
            <w:proofErr w:type="gramEnd"/>
            <w:r w:rsidRPr="005E3BCC">
              <w:t>/</w:t>
            </w:r>
            <w:proofErr w:type="spellStart"/>
            <w:r w:rsidRPr="005E3BCC">
              <w:t>п</w:t>
            </w:r>
            <w:proofErr w:type="spellEnd"/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  <w:jc w:val="center"/>
            </w:pPr>
            <w:r w:rsidRPr="005E3BCC">
              <w:t>Тема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06BD" w:rsidRPr="005E3BCC" w:rsidRDefault="003C06BD" w:rsidP="000739AC">
            <w:pPr>
              <w:pStyle w:val="a3"/>
              <w:spacing w:before="0" w:after="0"/>
              <w:jc w:val="center"/>
            </w:pPr>
            <w:r>
              <w:t>Кол-во уроков</w:t>
            </w:r>
          </w:p>
        </w:tc>
      </w:tr>
      <w:tr w:rsidR="003C06BD" w:rsidRPr="005E3BCC" w:rsidTr="003C06BD">
        <w:trPr>
          <w:trHeight w:val="32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  <w:jc w:val="center"/>
            </w:pPr>
            <w:r>
              <w:t xml:space="preserve">1 </w:t>
            </w:r>
          </w:p>
        </w:tc>
        <w:tc>
          <w:tcPr>
            <w:tcW w:w="8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1A25C9">
            <w:pPr>
              <w:pStyle w:val="a3"/>
              <w:spacing w:before="0" w:after="0"/>
            </w:pPr>
            <w:r>
              <w:t>Введение</w:t>
            </w:r>
          </w:p>
        </w:tc>
        <w:tc>
          <w:tcPr>
            <w:tcW w:w="3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after="0"/>
              <w:jc w:val="center"/>
            </w:pPr>
            <w:r>
              <w:t>1</w:t>
            </w:r>
          </w:p>
        </w:tc>
      </w:tr>
      <w:tr w:rsidR="003C06BD" w:rsidRPr="005E3BCC" w:rsidTr="003C06BD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>
              <w:t>2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 w:rsidRPr="005E3BCC">
              <w:t>Древнерусская литература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after="0"/>
              <w:jc w:val="center"/>
            </w:pPr>
            <w:r>
              <w:t>3</w:t>
            </w:r>
          </w:p>
        </w:tc>
      </w:tr>
      <w:tr w:rsidR="003C06BD" w:rsidRPr="005E3BCC" w:rsidTr="003C06BD">
        <w:trPr>
          <w:trHeight w:val="42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>
              <w:t>3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 w:rsidRPr="005E3BCC">
              <w:t>Литература 18 века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after="0"/>
              <w:jc w:val="center"/>
            </w:pPr>
            <w:r>
              <w:t>23</w:t>
            </w:r>
          </w:p>
        </w:tc>
      </w:tr>
      <w:tr w:rsidR="003C06BD" w:rsidRPr="005E3BCC" w:rsidTr="003C06BD">
        <w:trPr>
          <w:trHeight w:val="62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>
              <w:t>4</w:t>
            </w:r>
          </w:p>
        </w:tc>
        <w:tc>
          <w:tcPr>
            <w:tcW w:w="8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 w:rsidRPr="005E3BCC">
              <w:t xml:space="preserve">Литература </w:t>
            </w:r>
            <w:r>
              <w:t xml:space="preserve">первой половины </w:t>
            </w:r>
            <w:r w:rsidRPr="005E3BCC">
              <w:t>19 века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beforeAutospacing="0" w:after="0" w:afterAutospacing="0"/>
              <w:jc w:val="center"/>
            </w:pPr>
            <w:r>
              <w:t>33</w:t>
            </w:r>
          </w:p>
        </w:tc>
      </w:tr>
      <w:tr w:rsidR="003C06BD" w:rsidRPr="005E3BCC" w:rsidTr="003C06BD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  <w:r>
              <w:t>5</w:t>
            </w:r>
          </w:p>
        </w:tc>
        <w:tc>
          <w:tcPr>
            <w:tcW w:w="8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CB3DBF">
            <w:pPr>
              <w:keepNext/>
              <w:keepLines/>
              <w:widowControl w:val="0"/>
              <w:tabs>
                <w:tab w:val="left" w:pos="-426"/>
                <w:tab w:val="left" w:pos="13891"/>
              </w:tabs>
              <w:spacing w:line="240" w:lineRule="auto"/>
              <w:contextualSpacing/>
            </w:pPr>
            <w:r w:rsidRPr="00CB3DBF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 второй половины 19 века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3C06BD" w:rsidRPr="005E3BCC" w:rsidTr="003C06BD">
        <w:trPr>
          <w:trHeight w:val="40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Default="003C06BD" w:rsidP="000739AC">
            <w:pPr>
              <w:pStyle w:val="a3"/>
              <w:spacing w:after="0"/>
            </w:pPr>
            <w:r>
              <w:t>6</w:t>
            </w:r>
          </w:p>
        </w:tc>
        <w:tc>
          <w:tcPr>
            <w:tcW w:w="8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CB3DBF" w:rsidRDefault="003C06BD" w:rsidP="000739AC">
            <w:pPr>
              <w:pStyle w:val="a3"/>
              <w:spacing w:after="0"/>
            </w:pPr>
            <w:r w:rsidRPr="00CB3DBF">
              <w:t>Литература 20 века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C06BD" w:rsidRDefault="003C06BD" w:rsidP="009D483F">
            <w:pPr>
              <w:pStyle w:val="a3"/>
              <w:spacing w:after="0"/>
              <w:jc w:val="center"/>
            </w:pPr>
            <w:r>
              <w:t>28</w:t>
            </w:r>
          </w:p>
        </w:tc>
      </w:tr>
      <w:tr w:rsidR="003C06BD" w:rsidRPr="005E3BCC" w:rsidTr="003C06BD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</w:pPr>
            <w:r>
              <w:t>7</w:t>
            </w:r>
          </w:p>
        </w:tc>
        <w:tc>
          <w:tcPr>
            <w:tcW w:w="8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CB3DBF" w:rsidRDefault="003C06BD" w:rsidP="000739AC">
            <w:pPr>
              <w:pStyle w:val="a3"/>
              <w:spacing w:before="0" w:after="0"/>
            </w:pPr>
            <w:r w:rsidRPr="00CB3DBF">
              <w:t xml:space="preserve">Зарубежная литература 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3C06BD" w:rsidRPr="005E3BCC" w:rsidRDefault="003C06BD" w:rsidP="009D483F">
            <w:pPr>
              <w:pStyle w:val="a3"/>
              <w:spacing w:before="0" w:after="0"/>
              <w:jc w:val="center"/>
            </w:pPr>
            <w:r>
              <w:t>6</w:t>
            </w:r>
          </w:p>
        </w:tc>
      </w:tr>
      <w:tr w:rsidR="003C06BD" w:rsidRPr="005E3BCC" w:rsidTr="003C06BD">
        <w:trPr>
          <w:trHeight w:val="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</w:pPr>
          </w:p>
        </w:tc>
        <w:tc>
          <w:tcPr>
            <w:tcW w:w="8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06BD" w:rsidRPr="005E3BCC" w:rsidRDefault="003C06BD" w:rsidP="000739AC">
            <w:pPr>
              <w:pStyle w:val="a3"/>
              <w:spacing w:before="0" w:after="0"/>
            </w:pP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C06BD" w:rsidRPr="005E3BCC" w:rsidRDefault="003C06BD" w:rsidP="000739AC">
            <w:pPr>
              <w:pStyle w:val="a3"/>
              <w:spacing w:before="0" w:after="0"/>
            </w:pPr>
          </w:p>
        </w:tc>
      </w:tr>
    </w:tbl>
    <w:p w:rsidR="000739AC" w:rsidRPr="005E3BCC" w:rsidRDefault="000739AC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F64E5" w:rsidRPr="005E3BCC" w:rsidRDefault="00DF64E5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739AC" w:rsidRPr="008E52C3" w:rsidRDefault="000739AC" w:rsidP="008E52C3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Примечание:     </w:t>
      </w:r>
      <w:proofErr w:type="gramStart"/>
      <w:r w:rsidRPr="005E3BCC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5E3BCC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5E3BCC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E3BCC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5E3BCC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5E3BCC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5E3BCC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BF03E3" w:rsidRPr="005E3BCC" w:rsidRDefault="00BF03E3" w:rsidP="000739AC">
      <w:pPr>
        <w:keepNext/>
        <w:keepLines/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Введение (1ч.)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Общее понятие об истории русской литературы. Основные этапы развития русской литературы. 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sz w:val="24"/>
          <w:szCs w:val="24"/>
        </w:rPr>
        <w:t xml:space="preserve"> художественная литература как искусство слова, основные литературные направления (классицизм, сентиментализм, романтизм,     реализм).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1.  Литература Древней Руси (3ч.)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0"/>
        </w:tabs>
        <w:spacing w:before="60" w:after="0"/>
        <w:ind w:left="0" w:firstLine="709"/>
        <w:contextualSpacing/>
        <w:jc w:val="both"/>
      </w:pPr>
      <w:r w:rsidRPr="005E3BCC">
        <w:t xml:space="preserve">Литература Древней Руси. «Слово о полку Игореве» - величайший памятник древнерусской литературы. Эпичность и лиризм поэмы. Её    патриотический пафос. Построение, поэтический язык «Слова...», связь с устной народной поэзией.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</w:tabs>
        <w:spacing w:before="4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автора); язык художественного произведения,  изобразительно-выразительные средства в художественном произведении. </w:t>
      </w:r>
      <w:proofErr w:type="gramEnd"/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 xml:space="preserve">Обучающиеся должны знать: </w:t>
      </w:r>
      <w:r w:rsidRPr="005E3BCC">
        <w:t>необходимые исторические сведения, содержание «Слова…», авторскую позицию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 xml:space="preserve">Обучающиеся должны уметь: </w:t>
      </w:r>
      <w:r w:rsidRPr="005E3BCC">
        <w:t xml:space="preserve">работать с книгой, выявлять авторскую </w:t>
      </w:r>
      <w:proofErr w:type="spellStart"/>
      <w:r w:rsidRPr="005E3BCC">
        <w:t>позицию</w:t>
      </w:r>
      <w:proofErr w:type="gramStart"/>
      <w:r w:rsidRPr="005E3BCC">
        <w:t>,о</w:t>
      </w:r>
      <w:proofErr w:type="gramEnd"/>
      <w:r w:rsidRPr="005E3BCC">
        <w:t>ценивать</w:t>
      </w:r>
      <w:proofErr w:type="spellEnd"/>
      <w:r w:rsidRPr="005E3BCC">
        <w:t xml:space="preserve"> и сопоставлять, выделять и формулировать, характеризовать и определять, выразительно читать и владеть различными видами пересказа.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2. Литература 18 века (23ч.)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Общая характеристика литературы 18 века.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М.В.Ломоносов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Гениальный сын русского народа, реформатор русского литературного языка, реформатор русского литературного языка, выдающийся поэт</w:t>
      </w:r>
      <w:proofErr w:type="gramStart"/>
      <w:r w:rsidRPr="005E3BCC">
        <w:t>.</w:t>
      </w:r>
      <w:r w:rsidRPr="005E3BCC">
        <w:rPr>
          <w:iCs/>
          <w:color w:val="000000"/>
        </w:rPr>
        <w:t>«</w:t>
      </w:r>
      <w:proofErr w:type="gramEnd"/>
      <w:r w:rsidRPr="005E3BCC">
        <w:rPr>
          <w:iCs/>
          <w:color w:val="000000"/>
        </w:rPr>
        <w:t xml:space="preserve">Вечернее размышление о Божием величестве при случае великого северного сияния», «Ода на день восшествия на Всероссийский престол </w:t>
      </w:r>
      <w:proofErr w:type="spellStart"/>
      <w:r w:rsidRPr="005E3BCC">
        <w:rPr>
          <w:iCs/>
          <w:color w:val="000000"/>
        </w:rPr>
        <w:t>ея</w:t>
      </w:r>
      <w:proofErr w:type="spellEnd"/>
      <w:r w:rsidRPr="005E3BCC">
        <w:rPr>
          <w:iCs/>
          <w:color w:val="000000"/>
        </w:rPr>
        <w:t xml:space="preserve"> Ве</w:t>
      </w:r>
      <w:r w:rsidRPr="005E3BCC">
        <w:rPr>
          <w:iCs/>
          <w:color w:val="000000"/>
        </w:rPr>
        <w:softHyphen/>
        <w:t xml:space="preserve">личества государыни Императрицы </w:t>
      </w:r>
      <w:proofErr w:type="spellStart"/>
      <w:r w:rsidRPr="005E3BCC">
        <w:rPr>
          <w:iCs/>
          <w:color w:val="000000"/>
        </w:rPr>
        <w:t>Елисаветы</w:t>
      </w:r>
      <w:proofErr w:type="spellEnd"/>
      <w:r w:rsidRPr="005E3BCC">
        <w:rPr>
          <w:iCs/>
          <w:color w:val="000000"/>
        </w:rPr>
        <w:t xml:space="preserve"> Пет</w:t>
      </w:r>
      <w:r w:rsidRPr="005E3BCC">
        <w:rPr>
          <w:iCs/>
          <w:color w:val="000000"/>
        </w:rPr>
        <w:softHyphen/>
        <w:t>ровны 1747 года».</w:t>
      </w:r>
      <w:r w:rsidRPr="005E3BCC">
        <w:t xml:space="preserve"> Прославление мира, науки, просвещения в его произведениях.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>Г. Р. Державина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iCs/>
          <w:color w:val="000000"/>
        </w:rPr>
        <w:t>«Властителям и судиям»</w:t>
      </w:r>
      <w:proofErr w:type="gramStart"/>
      <w:r w:rsidRPr="005E3BCC">
        <w:rPr>
          <w:iCs/>
          <w:color w:val="000000"/>
        </w:rPr>
        <w:t>.</w:t>
      </w:r>
      <w:r w:rsidRPr="005E3BCC">
        <w:rPr>
          <w:color w:val="000000"/>
        </w:rPr>
        <w:t>Т</w:t>
      </w:r>
      <w:proofErr w:type="gramEnd"/>
      <w:r w:rsidRPr="005E3BCC">
        <w:rPr>
          <w:color w:val="000000"/>
        </w:rPr>
        <w:t>ема несправедливости сильных мира сего. «Высокий» слог и ораторские, де</w:t>
      </w:r>
      <w:r w:rsidRPr="005E3BCC">
        <w:rPr>
          <w:color w:val="000000"/>
        </w:rPr>
        <w:softHyphen/>
        <w:t xml:space="preserve">кламационные интонации. </w:t>
      </w:r>
      <w:r w:rsidRPr="005E3BCC">
        <w:rPr>
          <w:bCs/>
          <w:iCs/>
          <w:color w:val="000000"/>
        </w:rPr>
        <w:t>«Памятник»</w:t>
      </w:r>
      <w:proofErr w:type="gramStart"/>
      <w:r w:rsidRPr="005E3BCC">
        <w:rPr>
          <w:bCs/>
          <w:iCs/>
          <w:color w:val="000000"/>
        </w:rPr>
        <w:t>.</w:t>
      </w:r>
      <w:r w:rsidRPr="005E3BCC">
        <w:rPr>
          <w:color w:val="000000"/>
        </w:rPr>
        <w:t>Т</w:t>
      </w:r>
      <w:proofErr w:type="gramEnd"/>
      <w:r w:rsidRPr="005E3BCC">
        <w:rPr>
          <w:color w:val="000000"/>
        </w:rPr>
        <w:t>радиции Горация. Мысль о бессмер</w:t>
      </w:r>
      <w:r w:rsidRPr="005E3BCC">
        <w:rPr>
          <w:color w:val="000000"/>
        </w:rPr>
        <w:softHyphen/>
        <w:t>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Д.И.Фонвизин</w:t>
      </w:r>
      <w:r w:rsidRPr="005E3BCC">
        <w:t xml:space="preserve">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«Недоросль». Сатирическое изображение безнравственности, невежества, грубости. Историческое и общечеловеческое изображение героев комедии. Нарицательный смысл имен героев. Композиция, язык комедии.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А.Н.Радищев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Жизненный подвиг Радищева. «Путешествие из Петербурга в Москву». Утверждение  в книге права  человека на личную свободу. Вера в великое будущее России.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Н.М.Карамзин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>Писатель и историк. «Бедная Лиза». Обращение писателя к жизни простых людей. Черты сентиментализма в повести.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  <w:r w:rsidRPr="005E3BCC">
        <w:rPr>
          <w:b/>
        </w:rPr>
        <w:t xml:space="preserve">В.А.Жуковский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Слово о писателе. Жизненный подвиг В.А.Жуковского. «Лесной царь», «Вечер».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proofErr w:type="gramStart"/>
      <w:r w:rsidRPr="005E3BCC">
        <w:rPr>
          <w:b/>
          <w:i/>
        </w:rPr>
        <w:t xml:space="preserve">Теория:  </w:t>
      </w:r>
      <w:r w:rsidRPr="005E3BCC">
        <w:rPr>
          <w:i/>
        </w:rPr>
        <w:t xml:space="preserve">форма и содержание литературного произведения (тема, идея, проблематика, сюжет, композиция); стадии развития действия: экспозиция, завязка, кульминация, развязка, эпилог; лирическое отступление; система образов, образ автора, язык художественного произведения,  изобразительно-выразительные средства в художественном произведении. </w:t>
      </w:r>
      <w:proofErr w:type="gramEnd"/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знать:</w:t>
      </w:r>
      <w:r w:rsidRPr="005E3BCC">
        <w:t xml:space="preserve"> особенности классицизма и сентиментализма, жизнь и творчество писателей, роды и жанры литературы.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 уметь:</w:t>
      </w:r>
      <w:r w:rsidRPr="005E3BCC">
        <w:t xml:space="preserve"> оценивать и сопоставлять литературных героев, формулировать свое отношение к авторской позиции, составлять план, выразительно читать  фрагменты произведений,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тетради, классное сочинение.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3. Литература первой половины 19 века (33ч.)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  <w:shd w:val="clear" w:color="auto" w:fill="FFFFFF"/>
        </w:rPr>
      </w:pPr>
      <w:r w:rsidRPr="005E3BCC">
        <w:rPr>
          <w:b/>
          <w:shd w:val="clear" w:color="auto" w:fill="FFFFFF"/>
        </w:rPr>
        <w:t xml:space="preserve">А.С. Пушкин 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Жизнь и творчество поэта. Наиболее значительные сферы поэзии Пушкина: стремление к свободе личной и общественной («К Чаадаеву», «Во глубине сибирских руд…», «К морю»); любовь и дружба («19 октября», «На холмах Грузии…», «Мадонна», «Я помню чудное мгновение…»); творчество («Эхо», «Я памятник себе воздвиг…»). «Медный всадник». Изображение Петра, его исторической роли, великих и трагических последствий его деятельности. Краткость поэмы, драматическая острота действия. Поэма «Цыганы». Романтическая поэма.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«Евгений Онегин». История создания, своеобразие жанра и композиция романа. Социально-историческое  и общечеловеческое значение нравственных проблем романа. Образ автора. Противоречивость характера Онегина. Духовные искания героя. Татьяна – любимая героиня Пушкина. Богатство и своеобразие языка. «</w:t>
      </w:r>
      <w:proofErr w:type="spellStart"/>
      <w:r w:rsidRPr="005E3BCC">
        <w:t>Онегинская</w:t>
      </w:r>
      <w:proofErr w:type="spellEnd"/>
      <w:r w:rsidRPr="005E3BCC">
        <w:t>»  строфа. Пушкин в русской критике.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М.Ю. Лермонтов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Очерк жизни и творчества. Лирика. Пафос вольности и протеста. «Дума», «Пророк», «Выхожу один я на дорогу…», «Смерть поэта». «Как часто, пестрою толпою окружен…». «И скучно и грустно…». «Родина». Трагический и мятежный характер лирики. Мотивы одиночества.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«Герой нашего времени» - нравственно-психологический роман. Смысл названия романа, роль композиции в раскрытии характера Печорина и идейного содержания романа. Печорин в системе образов романа, многогранность и противоречивость характера. Оценка романа русской критикой.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Н.В. Гоголь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Жизнь и творчество. «Невский проспект». Проблема мечты и действительности. Два типа отношений к жизни. Лиризм и юмор в повести. «Шинель». Особенность повести.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«Мёртвые души». Своеобразие жанра, замысел произведения, смысл названия поэмы. Путешествие героя как приём воссоздания широкой панорамы Руси. Проблема русского национального характера в поэме. Образ автора. Единство сатирического и лирического начал. Образы помещиков. Идейно-композиционное значение образа Чичикова. Своеобразие художественной манеры Гоголя.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Н.С.Лесков </w:t>
      </w:r>
      <w:r w:rsidRPr="005E3BCC">
        <w:rPr>
          <w:rFonts w:ascii="Times New Roman" w:hAnsi="Times New Roman" w:cs="Times New Roman"/>
          <w:sz w:val="24"/>
          <w:szCs w:val="24"/>
        </w:rPr>
        <w:t>«Старый гений».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</w:t>
      </w:r>
      <w:proofErr w:type="spellStart"/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герой</w:t>
      </w:r>
      <w:proofErr w:type="gramStart"/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;п</w:t>
      </w:r>
      <w:proofErr w:type="gramEnd"/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роза</w:t>
      </w:r>
      <w:proofErr w:type="spellEnd"/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t>Обучающиеся должны знать:</w:t>
      </w:r>
      <w:r w:rsidRPr="005E3BCC">
        <w:rPr>
          <w:sz w:val="24"/>
          <w:szCs w:val="24"/>
        </w:rPr>
        <w:t xml:space="preserve"> основные события жизни и общую характеристику творчества изучаемых писателей первой половины </w:t>
      </w:r>
      <w:r w:rsidRPr="005E3BCC">
        <w:rPr>
          <w:caps/>
          <w:sz w:val="24"/>
          <w:szCs w:val="24"/>
          <w:shd w:val="clear" w:color="auto" w:fill="FFFFFF"/>
        </w:rPr>
        <w:t xml:space="preserve">XIX  </w:t>
      </w:r>
      <w:r w:rsidRPr="005E3BCC">
        <w:rPr>
          <w:sz w:val="24"/>
          <w:szCs w:val="24"/>
          <w:shd w:val="clear" w:color="auto" w:fill="FFFFFF"/>
        </w:rPr>
        <w:t>века; содержание, а также жанровые, композиционные особенности изучаемых произведений; определённые в содержании программы теоретико-литературные понятия.</w:t>
      </w: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t>Обучающиеся должны уметь:</w:t>
      </w:r>
      <w:r w:rsidRPr="005E3BCC">
        <w:rPr>
          <w:sz w:val="24"/>
          <w:szCs w:val="24"/>
        </w:rPr>
        <w:t xml:space="preserve">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сопоставлять произведения русской и родной литературы близкие по тематике, жанру.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тестирование, классные и домашние сочинения.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 4.</w:t>
      </w:r>
      <w:r w:rsidRPr="005E3BCC">
        <w:rPr>
          <w:rFonts w:ascii="Times New Roman" w:hAnsi="Times New Roman" w:cs="Times New Roman"/>
          <w:b/>
          <w:sz w:val="24"/>
          <w:szCs w:val="24"/>
        </w:rPr>
        <w:t>Литература второй половины 19 века(8ч.)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Н.А.Некрасов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Лирика. «Перед дождем», «Я сегодня так грустно настроен». Мотивы тоски. Восприятие народных страданий как личной трагедии. Традиции русской поэзии и новаторство Некрасова.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Л.Н.Толстой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«Юность», «Казаки». Подлинные и мнимые ценности в жизни.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И.С.Тургенев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«Ася».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А.Н.Островский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Слово о писателе. «Бедность не порок». Патриархальный мир в пьесе и угроза его распада. Комедия как жанр драматургии.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Ф.М.Достоевский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Этапы жизни и творчества. Повесть «Белые ночи». Ее место в творчестве писателя. Петербург Ф.М.Достоевского.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 w:line="240" w:lineRule="auto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gramStart"/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герой.   </w:t>
      </w:r>
      <w:proofErr w:type="gramEnd"/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Pr="005E3BCC">
        <w:rPr>
          <w:rFonts w:ascii="Times New Roman" w:hAnsi="Times New Roman" w:cs="Times New Roman"/>
          <w:sz w:val="24"/>
          <w:szCs w:val="24"/>
        </w:rPr>
        <w:t>жизнь и творчество писателей, роды и жанры литературы, способы выражения авторской позиции, композицию произведения, особенности писательской манеры.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</w:t>
      </w:r>
      <w:r w:rsidRPr="005E3BCC">
        <w:rPr>
          <w:rFonts w:ascii="Times New Roman" w:hAnsi="Times New Roman" w:cs="Times New Roman"/>
          <w:sz w:val="24"/>
          <w:szCs w:val="24"/>
        </w:rPr>
        <w:t xml:space="preserve">формулировать тему, идею, тематику изученных произведений, характеризовать главных героев произведений, устно подробно или кратко рассказывать о них, оценивать их поступки, характеризовать особенности сюжета, композиции, составлять план, тезисы, писать сочинения по изученным произведениям. </w:t>
      </w:r>
    </w:p>
    <w:p w:rsidR="00BF03E3" w:rsidRPr="008E52C3" w:rsidRDefault="00BF03E3" w:rsidP="008E52C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lastRenderedPageBreak/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практ</w:t>
      </w:r>
      <w:r w:rsidR="008E52C3">
        <w:rPr>
          <w:rFonts w:ascii="Times New Roman" w:hAnsi="Times New Roman" w:cs="Times New Roman"/>
          <w:sz w:val="24"/>
          <w:szCs w:val="24"/>
        </w:rPr>
        <w:t xml:space="preserve">ическая работа (тестирование).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Тема 5. </w:t>
      </w:r>
      <w:r w:rsidRPr="005E3BCC">
        <w:rPr>
          <w:rFonts w:ascii="Times New Roman" w:hAnsi="Times New Roman" w:cs="Times New Roman"/>
          <w:b/>
          <w:sz w:val="24"/>
          <w:szCs w:val="24"/>
        </w:rPr>
        <w:t>Литература 20 века (28ч.)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i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И.А.Бунин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Биография писателя. Лирика. «Любовь и радость бытия» в стихотворениях Бунина. Проза. «Холодная осень». Грусть по безвозвратно ушедшему.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А.А.Блок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Слово о поэте. Лирика. «О, я хочу безумно жить…», «Ты - как отзвук забытого гимна…», «Река раскинулась. Течет, грустит лениво…».  Тема загадочной и бесконечно любимой родины. Живое ощущение связи времён. Тончайшая поэзия любви. Роль символов. Музыка стиха.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Максим Горький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Биография писателя. «Макар </w:t>
      </w:r>
      <w:proofErr w:type="spellStart"/>
      <w:r w:rsidRPr="005E3BCC">
        <w:rPr>
          <w:rFonts w:ascii="Times New Roman" w:hAnsi="Times New Roman"/>
          <w:sz w:val="24"/>
          <w:szCs w:val="24"/>
        </w:rPr>
        <w:t>Чудра</w:t>
      </w:r>
      <w:proofErr w:type="spellEnd"/>
      <w:r w:rsidRPr="005E3BCC">
        <w:rPr>
          <w:rFonts w:ascii="Times New Roman" w:hAnsi="Times New Roman"/>
          <w:sz w:val="24"/>
          <w:szCs w:val="24"/>
        </w:rPr>
        <w:t>».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С.А.Есенин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 Слово о поэте.  Лирика. «С добрым утром!», «Пороша», «Не жалею, не зову, не плачу…», «Отговорила роща золотая…», «Собаке Качалова». Любовь к родине и природе. Искренность и глубокий лиризм стихотворений Есенина.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М.А.Булгаков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Из биографии писателя. «Собачье сердце». Сатира на невежество, умственную ограниченность. Соединение фантастики с острым  бытом и гротеском.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А.П.Чехов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«Палата №6». Мысль о необходимости жить интересами «всего земного шара», призыв делать добро.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М.А.Шолохов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«Судьба человека». Подвиг и «незаметный» подвиг Андрея Соколова. Идея национального характера в рассказе. Роль пейзажа и портретных зарисовок в рассказе. Особенности композиции.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В.М.Шукшин </w:t>
      </w:r>
    </w:p>
    <w:p w:rsidR="00BF03E3" w:rsidRPr="005E3BCC" w:rsidRDefault="00BF03E3" w:rsidP="00BF03E3">
      <w:pPr>
        <w:pStyle w:val="ab"/>
        <w:widowControl w:val="0"/>
        <w:tabs>
          <w:tab w:val="left" w:pos="13891"/>
        </w:tabs>
        <w:ind w:left="0" w:right="0"/>
        <w:jc w:val="both"/>
        <w:rPr>
          <w:szCs w:val="24"/>
        </w:rPr>
      </w:pPr>
      <w:r w:rsidRPr="005E3BCC">
        <w:rPr>
          <w:szCs w:val="24"/>
        </w:rPr>
        <w:t xml:space="preserve"> Слово о писателе.  «Чудики». «Срезал», «Мастер», «Крепкий мужик». Идея национального характера в рассказе. Традиции русской классики в изображении народной жизни.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А.И.Солженицын.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Слово   о писателе. Повесть «Как жаль». Трагедия простых людей в тяжелой атмосфере тоталитарного режима.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 А.П.Платонов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«Песчаная учительница». Платоновский стиль и язык произведения. Историко-литературные аналогии.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Н.М.Рубцов 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Судьба поэта. Лирика. «Березы», «Песня», «Видение на холме», «Я буду скакать по холмам задремавшей отчизны…»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Ф.А.Абрамов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«Поездка в прошлое»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Ч.Т.Айтматов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 биографии писателя.  «И дольше века длится день». Своеобразие композиции романа.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E3BC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Теория:  </w:t>
      </w:r>
      <w:r w:rsidRPr="005E3BCC">
        <w:rPr>
          <w:rFonts w:ascii="Times New Roman" w:hAnsi="Times New Roman" w:cs="Times New Roman"/>
          <w:i/>
          <w:sz w:val="24"/>
          <w:szCs w:val="24"/>
        </w:rPr>
        <w:t>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</w:t>
      </w:r>
      <w:r w:rsidR="009D48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E3BCC">
        <w:rPr>
          <w:rFonts w:ascii="Times New Roman" w:hAnsi="Times New Roman" w:cs="Times New Roman"/>
          <w:i/>
          <w:sz w:val="24"/>
          <w:szCs w:val="24"/>
        </w:rPr>
        <w:t>проза и поэзия; основы стихосложения (стихотворный размер, ритм, рифма, строфа).</w:t>
      </w:r>
      <w:proofErr w:type="gramEnd"/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 Обучающиеся должны знать: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основные события жизни и общую характеристику творчества изучаемых писателей</w:t>
      </w:r>
      <w:r w:rsidR="009D483F">
        <w:rPr>
          <w:rFonts w:ascii="Times New Roman" w:hAnsi="Times New Roman" w:cs="Times New Roman"/>
          <w:sz w:val="24"/>
          <w:szCs w:val="24"/>
        </w:rPr>
        <w:t xml:space="preserve"> </w:t>
      </w:r>
      <w:r w:rsidRPr="005E3BCC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>XX</w:t>
      </w:r>
      <w:r w:rsidR="009D483F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 xml:space="preserve"> 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века;  содержание, а также жанровые, композиционные особенности изучаемых произведений; </w:t>
      </w:r>
      <w:r w:rsidRPr="005E3BCC">
        <w:rPr>
          <w:rFonts w:ascii="Times New Roman" w:hAnsi="Times New Roman" w:cs="Times New Roman"/>
          <w:sz w:val="24"/>
          <w:szCs w:val="24"/>
        </w:rPr>
        <w:t>значение характеров главных действующих лиц, роль в произведении изобразительно-выразительных средств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определённые в содержании программы теоретико-литературные понятия.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</w:t>
      </w:r>
    </w:p>
    <w:p w:rsidR="006164D1" w:rsidRPr="001A25C9" w:rsidRDefault="00BF03E3" w:rsidP="001A25C9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домашнее сочинение.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3BCC">
        <w:rPr>
          <w:rFonts w:ascii="Times New Roman" w:hAnsi="Times New Roman" w:cs="Times New Roman"/>
          <w:b/>
          <w:sz w:val="24"/>
          <w:szCs w:val="24"/>
        </w:rPr>
        <w:t>Тема 6. Зарубежная литература (6ч.)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«Прометей», «Дедал и Икар», «Орфей и </w:t>
      </w:r>
      <w:proofErr w:type="spellStart"/>
      <w:r w:rsidRPr="005E3BCC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5E3BCC">
        <w:rPr>
          <w:rFonts w:ascii="Times New Roman" w:hAnsi="Times New Roman" w:cs="Times New Roman"/>
          <w:sz w:val="24"/>
          <w:szCs w:val="24"/>
        </w:rPr>
        <w:t>».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  Гай Катулл. Чувства и разум в любовной лирике.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Античная лирика. 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>Гораций.  Поэтическое творчество и поэтические заслуги стихотворцев. Традиции оды Горация в русской поэзии.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Вильям Шекспир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«Ромео и Джульетта».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Ж.Б.Мольер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«Мещанин во дворянстве».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>У.Шекспир.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«Гамлет» - «пьеса на все века». Общечеловеческое значение героев Шекспира. Одиночество </w:t>
      </w:r>
    </w:p>
    <w:p w:rsidR="00BF03E3" w:rsidRPr="005E3BCC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>Гамлета в его конфликте с реальным миром «расшатывающегося века».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  <w:r w:rsidRPr="005E3BCC">
        <w:rPr>
          <w:rFonts w:ascii="Times New Roman" w:hAnsi="Times New Roman" w:cs="Times New Roman"/>
          <w:sz w:val="24"/>
          <w:szCs w:val="24"/>
        </w:rPr>
        <w:t xml:space="preserve"> Слово о драматурге. «Коварство и любовь».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</w:t>
      </w:r>
      <w:proofErr w:type="spellStart"/>
      <w:r w:rsidRPr="005E3BCC">
        <w:rPr>
          <w:rFonts w:ascii="Times New Roman" w:hAnsi="Times New Roman" w:cs="Times New Roman"/>
          <w:i/>
          <w:sz w:val="24"/>
          <w:szCs w:val="24"/>
        </w:rPr>
        <w:t>герой</w:t>
      </w:r>
      <w:proofErr w:type="gramStart"/>
      <w:r w:rsidRPr="005E3BCC">
        <w:rPr>
          <w:rFonts w:ascii="Times New Roman" w:hAnsi="Times New Roman" w:cs="Times New Roman"/>
          <w:i/>
          <w:sz w:val="24"/>
          <w:szCs w:val="24"/>
        </w:rPr>
        <w:t>;п</w:t>
      </w:r>
      <w:proofErr w:type="gramEnd"/>
      <w:r w:rsidRPr="005E3BCC">
        <w:rPr>
          <w:rFonts w:ascii="Times New Roman" w:hAnsi="Times New Roman" w:cs="Times New Roman"/>
          <w:i/>
          <w:sz w:val="24"/>
          <w:szCs w:val="24"/>
        </w:rPr>
        <w:t>роза</w:t>
      </w:r>
      <w:proofErr w:type="spellEnd"/>
      <w:r w:rsidRPr="005E3BCC">
        <w:rPr>
          <w:rFonts w:ascii="Times New Roman" w:hAnsi="Times New Roman" w:cs="Times New Roman"/>
          <w:i/>
          <w:sz w:val="24"/>
          <w:szCs w:val="24"/>
        </w:rPr>
        <w:t xml:space="preserve">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взаимосвязь литературы с историей и культурой родного края, биографии писателей, историю создания и содержание произведений, характеристику героев.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="009D4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3BCC">
        <w:rPr>
          <w:rFonts w:ascii="Times New Roman" w:hAnsi="Times New Roman" w:cs="Times New Roman"/>
          <w:sz w:val="24"/>
          <w:szCs w:val="24"/>
        </w:rPr>
        <w:t>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выводы.</w:t>
      </w:r>
    </w:p>
    <w:p w:rsidR="0050298B" w:rsidRPr="005E3BCC" w:rsidRDefault="00BF03E3" w:rsidP="008E52C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i/>
          <w:sz w:val="24"/>
          <w:szCs w:val="24"/>
        </w:rPr>
        <w:t>Контроль знаний: анализ письменных работ в тетрадях и устных ответов, практическая работа.</w:t>
      </w:r>
    </w:p>
    <w:p w:rsidR="00BF03E3" w:rsidRPr="005E3BCC" w:rsidRDefault="00BF03E3" w:rsidP="00BF03E3">
      <w:pPr>
        <w:pStyle w:val="2"/>
        <w:tabs>
          <w:tab w:val="left" w:pos="13891"/>
        </w:tabs>
        <w:jc w:val="center"/>
        <w:textAlignment w:val="top"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ЗНАНИЯМ, УМЕНИЯМ И НАВЫКАМ УЧАЩИХСЯ ПО литературе ЗА КУРС 9 КЛАССА</w:t>
      </w:r>
    </w:p>
    <w:p w:rsidR="00BF03E3" w:rsidRPr="005E3BCC" w:rsidRDefault="00BF03E3" w:rsidP="00BF03E3">
      <w:pPr>
        <w:pStyle w:val="4"/>
        <w:tabs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знать/понимать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А. С. Пушкина, М. Ю. Лермонтова, Н. В. Гоголя, Ф. М. Достоевского, Л. Н. Толстого;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BF03E3" w:rsidRPr="005E3BCC" w:rsidRDefault="00BF03E3" w:rsidP="00BF03E3">
      <w:pPr>
        <w:pStyle w:val="4"/>
        <w:tabs>
          <w:tab w:val="left" w:pos="284"/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уметь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план и тезисы прочитанного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и формулировать тему, идею, проблематику изученного произведения; характеризовать героев;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сопоставлять эпизоды литературных произведений и сравнивать их героев;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сопоставлять произведения русской и родной литературы, близкие по тематике, проблематике, жанру, раскрывать в них общие черты и национально обусловленные различия;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выражать свое отношение к прочитанному;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изученными произведениями русской и родной литературы;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писать отзывы о произведениях, самостоятельно прочитанных на русском и родном языках; изложения с элементами сочинения;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самостоятельно переводить на родной язык фрагменты русского художественного текста;</w:t>
      </w:r>
    </w:p>
    <w:p w:rsidR="00BF03E3" w:rsidRPr="005E3BCC" w:rsidRDefault="00BF03E3" w:rsidP="00BF03E3">
      <w:pPr>
        <w:pStyle w:val="3"/>
        <w:keepNext w:val="0"/>
        <w:widowControl w:val="0"/>
        <w:tabs>
          <w:tab w:val="left" w:pos="284"/>
          <w:tab w:val="left" w:pos="13891"/>
        </w:tabs>
        <w:ind w:left="567"/>
        <w:jc w:val="both"/>
        <w:rPr>
          <w:sz w:val="24"/>
        </w:rPr>
      </w:pPr>
      <w:r w:rsidRPr="005E3BCC">
        <w:rPr>
          <w:sz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создания связного устного и письменного текста на русском языке с учетом норм русского литературного языка;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определения своего круга чтения по русской литературе, выбора произведений, обладающих эстетической ценностью, и правильной их оценки; понимания иноязычной русской литературы и культуры; формирования культуры межнациональных отношений;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936AB1" w:rsidRPr="005E3BCC" w:rsidRDefault="00936AB1" w:rsidP="00BF03E3">
      <w:pPr>
        <w:widowControl w:val="0"/>
        <w:tabs>
          <w:tab w:val="left" w:pos="284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936AB1" w:rsidRPr="005E3BCC" w:rsidSect="00D1039D">
          <w:footerReference w:type="default" r:id="rId8"/>
          <w:type w:val="continuous"/>
          <w:pgSz w:w="16838" w:h="11906" w:orient="landscape"/>
          <w:pgMar w:top="1134" w:right="851" w:bottom="567" w:left="709" w:header="709" w:footer="709" w:gutter="0"/>
          <w:pgNumType w:start="0"/>
          <w:cols w:space="708"/>
          <w:titlePg/>
          <w:docGrid w:linePitch="360"/>
        </w:sectPr>
      </w:pPr>
    </w:p>
    <w:p w:rsidR="00474C4F" w:rsidRPr="005E3BCC" w:rsidRDefault="00474C4F" w:rsidP="000329AB">
      <w:pPr>
        <w:tabs>
          <w:tab w:val="left" w:pos="13891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3E3" w:rsidRPr="00C0692F" w:rsidRDefault="00BF03E3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C0692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Календарно-тематическое планирование по литературе 9 класс (102ч.)</w:t>
      </w:r>
    </w:p>
    <w:tbl>
      <w:tblPr>
        <w:tblpPr w:leftFromText="180" w:rightFromText="180" w:vertAnchor="text" w:horzAnchor="margin" w:tblpX="85" w:tblpY="62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5670"/>
        <w:gridCol w:w="6521"/>
        <w:gridCol w:w="992"/>
        <w:gridCol w:w="992"/>
      </w:tblGrid>
      <w:tr w:rsidR="00D527AE" w:rsidRPr="005E3BCC" w:rsidTr="004871F9">
        <w:trPr>
          <w:trHeight w:val="7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№ урока</w:t>
            </w:r>
          </w:p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32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527AE" w:rsidRPr="005E3BCC" w:rsidTr="004871F9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</w:p>
        </w:tc>
      </w:tr>
      <w:tr w:rsidR="00D527AE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урок. 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 xml:space="preserve"> тезисы и план прочитанного;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тение и обсуждение статьи учебника</w:t>
            </w:r>
            <w:proofErr w:type="gramStart"/>
            <w:r w:rsidRPr="005E3B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FF4CF4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Древней Руси (с повторением ранее изученного). Самобытный характер древнерусской литературы. Богатство и разнообразие жанров. "Слово о полку Игореве"- величайший памятник древнерусской литературы.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 «Периодизация древнерусской литературы». Конспектирован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лекции учителя.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Рецензирование выразительного чтения одноклассников, исполнения актёров. Составление лексических и историко-культурных комментариев.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FF4CF4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CF4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Художественные особенности «Слова…»: самобытность содержания, специфика жанра, образов, языка. </w:t>
            </w:r>
          </w:p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авторства «Слова…».</w:t>
            </w:r>
          </w:p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домашнему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фрагментов «Слова…». Характеристика героев «Слова…». Устный или письменный ответ на вопрос. Участие в коллективном диалоге. Обсуждение иллюстраций к «Слову…» и фрагментов из оперы «Князь Игорь».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FF4CF4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7/09-9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XVlll</w:t>
            </w:r>
            <w:proofErr w:type="spell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 (общий образ). Классицизм в русском и мировом искусстве.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Знакомство с канонами классицизма, национальной самобытностью русского классицизма, его гражданским, патриотическим пафосом. Составление лексических и историко-культурных комментариев.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FF4CF4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содержания и</w:t>
            </w:r>
          </w:p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произведения.</w:t>
            </w:r>
          </w:p>
          <w:p w:rsidR="00D527AE" w:rsidRPr="005E3BCC" w:rsidRDefault="00D527AE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М.В. Ломоносов. Слово о поэте. «Вечернее размышление о Божием величестве при случае великого северного сияния».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Участие в коллективном диалоге.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A6373D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Ода как жанр лирической поэзии. «Ода на день восшествия на Всероссийский престол 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ея</w:t>
            </w:r>
            <w:proofErr w:type="spell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Величества государыни Императрицы 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Елисаветы</w:t>
            </w:r>
            <w:proofErr w:type="spellEnd"/>
            <w:r w:rsidR="00C0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Петровны 1747 года»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761F28" w:rsidRDefault="002D3FCC" w:rsidP="004871F9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оды. Составление лексических и историко-культурных комментариев. Составление словарика устаревших слов и их современных соответствий. Характеристика героини оды. Устный или письменный ответ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на вопрос. Работа со словарём литературоведческих терминов. Формулирование выводов об особенностях художественного мира, проблематики и тематики од Ломоносова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A6373D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8-9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Новая эра русской поэзии. Творчество Г. Р. Державина. Обличие несправедливости в стихотворении «Властителям и судиям». Высокий слог и ораторские интонации стихотворения.</w:t>
            </w:r>
          </w:p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поэта и поэзии в лирике Г.Р. Державина. «Памятник». Оценка в стихотворении собственного поэтического творчества. Мысль о бессмертии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 оды. Рецензирование выразительного чтения одноклассников, исполнения актёров. Составление лексических и историко-культурных комментариев и словарика устаревших слов и их современных соответствий. Устный или письменный ответ на вопрос.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A6373D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18/09-21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4871F9">
        <w:trPr>
          <w:trHeight w:val="1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10-11</w:t>
            </w:r>
          </w:p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Подвиг А. Н. Радищева.</w:t>
            </w:r>
          </w:p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"Путешествие из Петербурга в Москву" (главы). Изображение российской действительности. Критика крепостничества.</w:t>
            </w:r>
          </w:p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повествования в «Путешествии…». Жанр путешествия и его содержательное наполнение.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2D3FCC" w:rsidRPr="005E3BCC">
              <w:rPr>
                <w:rFonts w:ascii="Times New Roman" w:hAnsi="Times New Roman"/>
                <w:sz w:val="24"/>
                <w:szCs w:val="24"/>
              </w:rPr>
              <w:t>оставлять тезисы и план прочитанного; владеть различными видами пересказа. Сравнительный анализ взглядов Державина и Радищева. Умение рассуждать.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A6373D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23/09-25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4871F9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Д.И. Фонвизин. Биография писателя. «Недоросль». Д.И. Фонвизин. «Недоросль». Сатирическое изображение невежества и безнравственности помещиков.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Запись тезисов лекции учителя выборочно, выразительное и комментированное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A6373D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/09-</w:t>
            </w:r>
            <w:r>
              <w:rPr>
                <w:rFonts w:ascii="Times New Roman" w:hAnsi="Times New Roman"/>
                <w:sz w:val="24"/>
                <w:szCs w:val="24"/>
              </w:rPr>
              <w:t>30/09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сентиментализме Н.М. Карамзин - писатель и историк. "Бедная Лиза". Внимание писателя к внутренней жизни человека.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Н. М. Карамзина. Выразительное чтение фрагментов повести. Составление лексических и историко-культурных комментариев. Характеристика сюжета и героев повести, её идейно-эмоционального содержания. Устный или письменный ответ на вопрос. Работа со словарём литературоведческих терминов. Подбор примеров, иллюстрирующих понятие «сентиментализм».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4871F9">
        <w:trPr>
          <w:trHeight w:val="1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15-16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«Бедная Лиза» как произведение сентиментализма. Новые черты русской литературы.</w:t>
            </w:r>
          </w:p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 Клас</w:t>
            </w:r>
            <w:r w:rsidR="00C06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сное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сочинение по повести «Осуждает ли рассказчик свою героиню за самоубийство?»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Анализ повести с учётом идейно-эстетических особенностей сентиментализма. Устный или письменный ответ на вопрос. Выявление характерных для произведений сентиментализма тем, образов и приёмов изображения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05/10-07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Золотой век русской литературы. От классицизма и сентиментализма к романтизму и реализму.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 стихотворений. Монологические сообщения о стихах поэтов начала XIX века (по группам). Устный и письменный ответ на вопрос. Участие в коллективном диалоге.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Романтическая лирика начала века. "Литературный Колумб Руси". Очерк жизни и творчества В. А. Жуковского. Стихотворение «Море».  Обучение анализу лирического стихотворения.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4871F9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учителя.Подбор и обобщение дополнительного материала о биографии и творчестве поэта. Выразительное чтение стихотворений. Составление лексических и историко-культурных комментариев. Соотнесение содержания стихов с романтическими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элегия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В.А.Жуковский.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«Лесной царь», «Вечер»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Рассмотреть понятия “вера” и “верность” с нравственной точки зрения; формировать систему нравственных ценностей; вырабатывать навык анализа художественного произведения в единстве формы и содержания; </w:t>
            </w:r>
          </w:p>
          <w:p w:rsidR="00DC31B7" w:rsidRPr="005E3BCC" w:rsidRDefault="00DC31B7" w:rsidP="004871F9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умение грамотно и аргумент выражать свою точку зрения.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С. Грибоедов: личность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Устный рассказ о биографии и творчестве писателя. Устный или письменный ответ на вопрос. Составление хронологической таблицы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Комедия "Горе от ума". Знакомство с героями. Чтение и анализ 1 действия.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4871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Обсуждение списка действующих лиц и комментирование их говорящих фамилий. Характеристика </w:t>
            </w:r>
            <w:r w:rsidR="00220D92">
              <w:rPr>
                <w:rFonts w:ascii="Times New Roman" w:eastAsia="Arial" w:hAnsi="Times New Roman"/>
                <w:sz w:val="24"/>
                <w:szCs w:val="24"/>
              </w:rPr>
              <w:t>//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сюжета пьесы, её тематики, проблематики, жанра, идейно-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эмоционального содержания. Работа со словарём литературоведческих терминов. Подбор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комедия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действие комедии. Обучение анализу монолога.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9E795B" w:rsidRDefault="00DC31B7" w:rsidP="004871F9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ыразительное чтение фрагментов. Рецензирование выразительного чтения одноклассников, исполнения актёров. Характеристика героев комедии. Устный или письменный ответ на вопрос. Подбор цитат по теме «</w:t>
            </w:r>
            <w:proofErr w:type="spellStart"/>
            <w:r w:rsidRPr="00761F28">
              <w:rPr>
                <w:rFonts w:ascii="Times New Roman" w:eastAsia="Arial" w:hAnsi="Times New Roman"/>
                <w:sz w:val="24"/>
                <w:szCs w:val="24"/>
              </w:rPr>
              <w:t>Фамусовская</w:t>
            </w:r>
            <w:proofErr w:type="spellEnd"/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Москва».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действие комедии. Анализ сцены бала.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и поролям. Рецензирование выразительного чтения одноклассников, исполнения актёров. Характеристика главного героя комедии. Выявление романтических и реалистических принципов изображения жизни 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действие комедии. Смысл названия комедии "Горе от ума". Проблема жанра. Новаторство и традиции в комедии.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и поролям. Устный или письменный ответ на вопрос. Выявление в комедии признаков классицизма, романтизма и реализма, особенностей её художественного мира, сюжета, проблематики и тематики. Обсуждение иллюстраций к пьесе.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А. Гончаров  "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Мильон</w:t>
            </w:r>
            <w:proofErr w:type="spell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терзаний ". Обучение конспектированию.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443B5D" w:rsidRDefault="00443B5D" w:rsidP="004871F9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литературно-критическойстатьи. Устный или письменный ответ на вопрос. Обсуждение театральных постановок и киноверсий комедии.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Классное сочинение по комедии  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"Горе от ума".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"Век нынешний и век минувший" в комедии.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"Софья начертана не ясно …"(А. Пушкин)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"Смысл названия комедии".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"Чацкий и Молчалин в комедии Грибоедова "Горе от ума" 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"Москва, Страстная площадь, дом П.А.Фамусова ". Софье Павловне Фамусовой"…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"Смешное и грустное в комедии Грибоедова "Горе от ума".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"Стихи, их своеобразие и совершенство в комедии А.С. Грибоедова "Горе от ума" и 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навыков написания сочинения; умение делать вывод.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06/11-9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Лекция. А. С. Пушкин: жизнь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стихотворений. Составление лексических и историко-культурных комментариев. Рецензирование выразительного чтения одноклассников, исполнения актёров. Соотнесение стихотворений с романтическими принципами изображения жизни 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А.С. Пушкин. Лирика</w:t>
            </w:r>
            <w:proofErr w:type="gramStart"/>
            <w:r w:rsidRPr="005E3BC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E3BCC">
              <w:rPr>
                <w:rFonts w:ascii="Times New Roman" w:hAnsi="Times New Roman"/>
                <w:sz w:val="24"/>
                <w:szCs w:val="24"/>
              </w:rPr>
              <w:t>« На холмах Грузии…». «К Чаадаеву». «К морю».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чтение.Рецензирование выразительного чтения одноклассников, исполнения актёров. Составление лексических и историко-культурных комментариев. Устный или письменный ответ на вопрос. Соотнесение стихотворений с романтическими и реалистическими принципами изображения жизни 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Любовная лирика Пушкина. Адресаты любовной лирики Пушкина.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чтениестихотворений. Рецензирование выразительного чтения одноклассников, исполнения актёров. Участие в коллективном диалоге. Выявление тематики, проблематики, идейно-эмоционального содержания стихов о любви.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5D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Евгений Онегин» История создания романа. Композиция. Сюжет. Жанр романа в стихах.  Система образов романа.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443B5D" w:rsidRPr="00761F28" w:rsidRDefault="00443B5D" w:rsidP="004871F9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романа, его тематики, проблематики, идейно-эмоционального содержания.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 xml:space="preserve">романв </w:t>
            </w:r>
            <w:proofErr w:type="gramStart"/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стихах</w:t>
            </w:r>
            <w:proofErr w:type="gramEnd"/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443B5D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32      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Типическое и индивидуальное в образах Онегина и Ленского. Трагические итоги жизненного пути.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фрагментов романа в стихах. Соотнесение содержания романа в стихах с романтическими и реалистическими принципами изображения жизни и человека. Устный или письменный ответ на вопрос. Участие в коллективном диалоге.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443B5D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Татьяна Ларина – нравственный идеал Пушкина. Татьяна и Ольга.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фрагментов романа в стихах (в том числе наизусть). Устный или письменный ответ на вопрос (с использованием цитирования). Сопоставление Татьяны и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Ольги.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23/11-25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Эволюция взаимоотношений Татьяны и Онегина. Анализ двух писем.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Рецензированиевыразительного чтения одноклассников, исполнения актёров. Устный или письменный ответ на вопрос (с использованием цитирования). Характеристика идейно-эмоционального содержания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как идейно-композиционный и лирический центр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Характеристика образа автора. Различение образов автора-повествователя и автора-персонажа. Выявление роли лирических отступлений. Анализ различных форм выражения авторской позиции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наизусть. Устныемонологи на литературоведческую тему.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реализм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Пушкинский роман в зеркале критики: В.Г. Белинский, А.А. Григорьев.</w:t>
            </w:r>
          </w:p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Р/р Подготовка к сочинению по роману.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Восприятие и выразительное чтениефрагментов литературно-критических статей. Конспектирование литературно-критической статьи. Выводы об особенностях художественного мира романа, его сюжета, проблематики и тематики в оценках русской критики. Сопоставление романа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А. С. Пушкина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одноимённой оперы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П. И. Чайковского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театральных или кинематографических версий романав стихах.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04/12-07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А.С. Пушкин «Цыганы» как романтическая поэма. Герои поэмы. Противоречие двух миров: цивилизованного и естественного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Запись лекции учителя. Выразительноечтение поэмы. Устный или письменный ответ на вопрос. Соотнесение содержания поэмы с романтическими и реалистическими принципами изображения жизни 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220D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М.Ю.Лермонтов. Личность, судьба, эпоха. Мотивы вольности и одиночества в лирике.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Характеристика тематики, проблематики, идейно-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эмоционального содержания стихотворений. Обсуждение романсов на стихи Лермонтова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4871F9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Эпоха безвременья в лирике М.Ю.Лермонтова.  Анализ «Думы».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вопрос. Участие в коллективном диалоге. Выявление художественно значимых изобразительно-выразительных средств языка поэта и определение их художественной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«Герой нашего времени»  - первый психологический роман в русской литературе.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4871F9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Сообщение об истории создания романа. Выразительное чтение. Устный или письменный ответ на вопрос. Характеристика сюжета романа, его тематики, проблематики, идейно-эмоционального содержания.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психологический роман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Выявление системы образов и особенностей композиции романа. Сопоставление сюжета и фабулы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Печорин как представитель «портрета поколения». Загадки образа Печорина в главах «Бэла» и «Максим </w:t>
            </w:r>
            <w:proofErr w:type="spell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Максимыч</w:t>
            </w:r>
            <w:proofErr w:type="spell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Выявление характерных для реалистического романа тем, образов и приёмов изображения человека. Различение образов рассказчика и автора-повествователя. Анализ различных форм выражения авторской позиции.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«Журнал Печорина» как средство самораскрытия его характера. «Тамань», «Княжна Мери», «Фаталист».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вопрос. Выявление особенностей образа рассказчика в «Журнале Печорина». Анализ ключевых эпизодов.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20D92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4871F9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ыразительное чтение. Устный или</w:t>
            </w:r>
          </w:p>
          <w:p w:rsidR="00737CA3" w:rsidRPr="008E52C3" w:rsidRDefault="00737CA3" w:rsidP="004871F9">
            <w:pPr>
              <w:spacing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Сопоставление персонажей романа и их сравнительная характеристика.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 (с использованием цитирования). Участие в коллективном диалоге. Сравнительная характеристика персонажей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E4476" w:rsidRP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Споры о романтизме и реализме романа «Герой нашего времени». Подготовка к сочинению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Характеристика художественного мираромана и соотнесение его содержания с романтическими и реалистическими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принципами изображения жизни и человека. Выводы об особенностях художественного мира, сюжета, проблематики и тематики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1E4476" w:rsidRP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49</w:t>
            </w:r>
          </w:p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роману «Герой нашего времени».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Устный и письменный ответ на проблемный вопрос (с использованием цитирования). Создание письменного высказывания на литературном материале с использованием собственного жизненного и читательского опыта. Нахождение ошибок и редактирование черновых вариантов собственных письменных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13/01-15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Н.В.Гоголь. Страницы жизни и творчества. Первые творческие успехи. Проблематика и поэтика первых сборников Н.В. Гоголя «Мертвые души».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Подбори обобщение дополнительного материала о биографии Гоголя. Выразительное чтение. Составление лексических и историко-культурных комментариев. Характеристика сюжета поэмы, её тематики, проблематики, идейно-эмоционального содержания, жанра и композиции.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C16D0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Рецензированиевыразительного чтения одноклассников, исполнения актёров. Использование знаний о «вечных» образах мифологии и мировой литературы.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литературный тип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иллюстраций.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города в поэме «Мертвые души».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C16D0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Устный илиписьменный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сатира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6C16D0" w:rsidRDefault="006C16D0" w:rsidP="004871F9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Устный или письменный ответ на вопрос. Объяснение жизненной основы и художественной условности, индивидуальной неповторимости и типической обобщённости образа героя.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антигерой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9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55-56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«Мертвые души» - поэма о величии России. Мертвые и живые души. Эволюция образа автора. Поэма в оценках В.Г. Белинского. Подготовка к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Подбор цитатна тему «Образ Родины в поэме». Определение художественной функции </w:t>
            </w:r>
            <w:proofErr w:type="spellStart"/>
            <w:r w:rsidRPr="00761F28">
              <w:rPr>
                <w:rFonts w:ascii="Times New Roman" w:eastAsia="Arial" w:hAnsi="Times New Roman"/>
                <w:sz w:val="24"/>
                <w:szCs w:val="24"/>
              </w:rPr>
              <w:t>внесюжетных</w:t>
            </w:r>
            <w:proofErr w:type="spellEnd"/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элементов композиции поэмы (лирических отступлений). Выявление в поэме признаков эпического и лирического родов.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27/01-29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поэме «Мертвые души»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Создание письменного высказывания на литературном материале с использованием собственного жизненного и читательского опыта. Поиск ошибок и редактирование черновых вариантов своих письменных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BE77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6F3FD1">
              <w:rPr>
                <w:rFonts w:ascii="Times New Roman" w:hAnsi="Times New Roman"/>
                <w:sz w:val="24"/>
                <w:szCs w:val="24"/>
              </w:rPr>
              <w:t>/02-03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5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3BCC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5E3BCC">
              <w:rPr>
                <w:rFonts w:ascii="Times New Roman" w:hAnsi="Times New Roman"/>
                <w:sz w:val="24"/>
                <w:szCs w:val="24"/>
              </w:rPr>
              <w:t>. Чт. Н.В. Гоголь. «Невский проспект».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8E52C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1E4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CA3" w:rsidRPr="005E3BCC" w:rsidTr="004871F9">
        <w:trPr>
          <w:trHeight w:val="6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Н.С. Лесков. Биография писателя. «Старый гений».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биографией писателя. Прочитать и анализировать рассказ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9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Н.А. Некрасов. Лирика. «Перед дождем», «Тройка», «Давно отвергнутый тобою…», «Я сегодня так грустно настроен…»</w:t>
            </w:r>
            <w:proofErr w:type="gramStart"/>
            <w:r w:rsidRPr="005E3BCC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E3BCC">
              <w:rPr>
                <w:rFonts w:ascii="Times New Roman" w:hAnsi="Times New Roman"/>
                <w:sz w:val="24"/>
                <w:szCs w:val="24"/>
              </w:rPr>
              <w:t>. Некрасов. Биография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чтениестихотворений. Рецензирование выразительного чтения одноклассников, исполнения актёров. Участие в коллективном диалоге. Выявление тематики,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Л.Н.Толстого. Замысел автобиографической трилогии и ее воплощение. Подлинные и мнимые ценности жизни (По повести Л.Н.Толстого «Юность»)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37CA3" w:rsidRPr="005E3BCC">
              <w:rPr>
                <w:rFonts w:ascii="Times New Roman" w:hAnsi="Times New Roman"/>
                <w:sz w:val="24"/>
                <w:szCs w:val="24"/>
              </w:rPr>
              <w:t>одержание повести; нравственную проблематику повести; владеть различными видами пересказа, участвовать в диалоге по прочитанному произведению.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12/02-15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Л.Н. Толстой. «Казаки».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Изобразить жизнь и быт казаков.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9E795B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3BCC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5E3BCC">
              <w:rPr>
                <w:rFonts w:ascii="Times New Roman" w:hAnsi="Times New Roman"/>
                <w:sz w:val="24"/>
                <w:szCs w:val="24"/>
              </w:rPr>
              <w:t>. И.С. Тургенев. «Ася».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Раскрыть образ «тургеневской девушки»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19/02-22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А.Н.Островский. Слово о писателе. «Бедность не порок».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Помочь учащимся раскрыть богатство и глубину художественного  мастерства драматурга.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Ф.М.Достоевский. Этапы жизни и творчества. Повесть «Белые ночи».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Составлениелексических и историко-культурных комментариев. Участие в коллективном диалоге. Обсуждение иллюстраций. Работа со словарём литературоведческих терминов. Подбор примеров,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повесть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психологизм литературы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Русская литература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века: многообразие жанров и направлений.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Бунин. Слово о писателе. «Холодная осень».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Выявление характерных для рассказовписателя тем, образов и приёмов изображения человека. Выявление признаков эпического и лирического родов в рассказе. Устный или письменный ответ на вопрос (с использованием цитирования).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детал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ь,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6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Мастерство И.Бунина в рассказе «Холодная осень». Лиризм повествования.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Максим Горький.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Познакомиться с отдельными главами повести и проводить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 xml:space="preserve">М.Горький. «Макар </w:t>
            </w:r>
            <w:proofErr w:type="spellStart"/>
            <w:r w:rsidRPr="005E3BCC">
              <w:rPr>
                <w:rFonts w:ascii="Times New Roman" w:hAnsi="Times New Roman"/>
                <w:sz w:val="24"/>
                <w:szCs w:val="24"/>
              </w:rPr>
              <w:t>Чудра</w:t>
            </w:r>
            <w:proofErr w:type="spellEnd"/>
            <w:r w:rsidRPr="005E3BC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А.А.Блок. Слово о поэте. Своеобразие лирики. Образы и ритмы поэта. «Ветер принес издалека.., «О, весна без конца и без краю…» и др.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E16F8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А. А. Блока. Выразительное чтение. Рецензирование выразительного чтения одноклассников, исполнения актёров. Устный или письменный ответ на вопрос (с использованием цитирования).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С.А.Есенин. Своеобразие лирики. </w:t>
            </w:r>
          </w:p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Не жалею, не зову, не плачу…», «Отговорила роща золотая», «Собаке Качалова», «Низкий дом с голубыми ставнями…».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Рецензированиевыразительного чтения одноклассников, исполнения актёров. Устный или письменный ответ на вопрос. Обсуждение песен на стихи С. А. Есенина.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76-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М.Булгаков. Жизнь и судьба</w:t>
            </w:r>
            <w:proofErr w:type="gramStart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Собачье сердце» как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социально-философская сатира на современное общество. История создания и судьба повести. Система образов повести.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2D15AD" w:rsidRDefault="002D15AD" w:rsidP="004871F9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Конспектирование лекции учителя. Подбор и обобщение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дополнительного материала о биографии и творчестве М. А. Булгакова. Выразительное чтение. Устный или письменный ответ на вопрос.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19/03-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7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78</w:t>
            </w:r>
          </w:p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Поэтика повести М.Булгакова «Собачье сердце». Гуманистическая поэзия автора. Смысл названия.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2D15AD" w:rsidRDefault="00DC6E9F" w:rsidP="004871F9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DC6E9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316.35pt;margin-top:1.15pt;width:12pt;height:1in;z-index:251658240;mso-position-horizontal-relative:text;mso-position-vertical-relative:text"/>
              </w:pic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Соотнесениесодержания повести с реалистическими и фантастическими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понятия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гротеск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художественная условность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="002D15AD"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фантастика</w:t>
            </w:r>
            <w:r w:rsidR="002D15AD" w:rsidRPr="00761F28">
              <w:rPr>
                <w:rFonts w:ascii="Times New Roman" w:eastAsia="Arial" w:hAnsi="Times New Roman"/>
                <w:sz w:val="24"/>
                <w:szCs w:val="24"/>
              </w:rPr>
              <w:t>, сатира. Обсуждение театральных или кинематографических версий повести.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3BCC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5E3BCC">
              <w:rPr>
                <w:rFonts w:ascii="Times New Roman" w:hAnsi="Times New Roman"/>
                <w:sz w:val="24"/>
                <w:szCs w:val="24"/>
              </w:rPr>
              <w:t>. А.П. Чехов. «Палата №6».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05/04-07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А.П. Платонов. Биография писателя</w:t>
            </w:r>
            <w:proofErr w:type="gramStart"/>
            <w:r w:rsidRPr="005E3BC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E3BCC">
              <w:rPr>
                <w:rFonts w:ascii="Times New Roman" w:hAnsi="Times New Roman"/>
                <w:sz w:val="24"/>
                <w:szCs w:val="24"/>
              </w:rPr>
              <w:t>«Песчаная учительница». Сюжет рассказа.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09/04-12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М.А.Шолохов. «Судьба человека». Смысл названия рассказа. Судьба человека и судьба Родины.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4871F9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авторского повествования в рассказе «Судьба человека». Композиция рассказа, автор и рассказчик, сказовая манера повествования. Роль пейзажа, широта реалистической типизации, особенности жанра.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2D15AD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кинематографической версии рассказа.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В.М. Шукшин. Биография писателя.«Мастер», «Чудики».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кинематографической версии рассказа.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19/04-21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9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pStyle w:val="ab"/>
              <w:widowControl w:val="0"/>
              <w:tabs>
                <w:tab w:val="left" w:pos="13891"/>
              </w:tabs>
              <w:ind w:left="0" w:right="0"/>
              <w:jc w:val="both"/>
              <w:rPr>
                <w:szCs w:val="24"/>
              </w:rPr>
            </w:pPr>
            <w:r w:rsidRPr="005E3BCC">
              <w:rPr>
                <w:szCs w:val="24"/>
              </w:rPr>
              <w:t>А.И.Солженицын. Слово   о писателе. Повесть «Как жаль». Трагедия простых людей в тяжелой атмосфере тоталитарного режима.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учителя.Подбор и обобщение дополнительного материала о биографии и творчестве писателя. Выразительное чтение. Характеристика сюжета рассказа, его тематики, проблематики, идейно-эмоционального содержания. Различение образов рассказчика и автора-повествователя.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произведениям второй половины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2D15AD" w:rsidRDefault="00FD051F" w:rsidP="004871F9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и письменный ответ на проблемный вопрос. Нахождение ошибок и редактирование черновых вариантов собственных письменных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4871F9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 xml:space="preserve">Н.М. Рубцов. Судьба поэта. Н.М. Рубцов. Лирика. «Я буду скакать по холмам…», 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Видения на холме», «Березы», «Песня».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учителя.Восприятие и выразительное чтение стихотворений (в том числе наизусть). Устный или письменный ответ на вопрос (с использованием цитирования).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/04-30/04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95B" w:rsidRDefault="009E795B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Ф.А. Абрамов. Биография писателя. «Поездка в прошлое». Размышления автора о судьбе русского народа, его страданиях.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автором  «деревенской прозы»;</w:t>
            </w:r>
          </w:p>
          <w:p w:rsidR="00FD051F" w:rsidRPr="005E3BCC" w:rsidRDefault="00DC6E9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27" type="#_x0000_t88" style="position:absolute;left:0;text-align:left;margin-left:316.35pt;margin-top:26pt;width:12pt;height:1in;z-index:251659264"/>
              </w:pict>
            </w:r>
            <w:r w:rsidR="00FD051F" w:rsidRPr="005E3BCC">
              <w:rPr>
                <w:rFonts w:ascii="Times New Roman" w:hAnsi="Times New Roman"/>
                <w:sz w:val="24"/>
                <w:szCs w:val="24"/>
              </w:rPr>
              <w:t>Эстетическое, нравственное воспитание.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03/05-05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Ч.Т. Айтматов.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жизнью и творчеством писателя.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Развивать умение внимательно вчитываться в художественный текст.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 xml:space="preserve"> Ч.Т. Айтматов. «И дольше века длится день». Своеобразие композиции</w:t>
            </w:r>
            <w:r w:rsidR="006F3F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Рассмотреть своеобразие композиции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E4476">
              <w:rPr>
                <w:rFonts w:ascii="Times New Roman" w:hAnsi="Times New Roman"/>
                <w:sz w:val="24"/>
                <w:szCs w:val="24"/>
              </w:rPr>
              <w:t>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10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Античная лирика. Гай Катулл. Чувства и разум в любовной лирике.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Гораций. Поэтическое творчество и поэтические заслуги стихотворцев. Традиции оды Горация в 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русской поэзии.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4871F9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собенно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взгляда рим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лян на человека, сложность эпохи и реакцию поэта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время; содержание оды Горация;  понимать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стихотворения поэта, его миропонима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ние; идейный смысл оды;выразительно читать стихотворения; 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создавать исто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рико-культурный и биографический комментарий стихотворения; выразительно читать оду, сопоставлять произведения и выявлять авторскую точку зрения на назначение поэта и поэзии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Вильям Шекспир. «Ромео и Джульетта».</w:t>
            </w: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8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У.Шекспир. «Гамлет» - «пьеса на все века». Общечеловеческое значение героев Шекспира. Одиночество </w:t>
            </w:r>
          </w:p>
          <w:p w:rsidR="00FD051F" w:rsidRPr="00FD051F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Гамлета в его конфликте с реальным миром «расшатывающегося века».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илиписьменный ответ на вопрос. Характеристика героев и средств создания их образов. Поиск связей трагедии «Гамлет» с русской литературой.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6F3FD1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1E4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4871F9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Жан Батист Мольер. Слово о драматурге.  «Мещанин во дворянстве».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DC6E9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9F">
              <w:rPr>
                <w:rFonts w:ascii="Times New Roman" w:eastAsia="Arial" w:hAnsi="Times New Roman"/>
                <w:noProof/>
                <w:sz w:val="24"/>
                <w:szCs w:val="24"/>
                <w:lang w:eastAsia="ru-RU"/>
              </w:rPr>
              <w:pict>
                <v:shape id="_x0000_s1028" type="#_x0000_t88" style="position:absolute;left:0;text-align:left;margin-left:317.85pt;margin-top:10.55pt;width:12pt;height:1in;z-index:251660288;mso-position-horizontal-relative:text;mso-position-vertical-relative:text"/>
              </w:pict>
            </w:r>
            <w:r w:rsidR="008E52C3"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1E4476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51F" w:rsidRPr="005E3BCC" w:rsidTr="004871F9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Фридрих Шиллер. Слово о драматурге. «Коварство и любовь».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4871F9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1E4476" w:rsidRDefault="00FD051F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D051F" w:rsidRPr="005E3BCC" w:rsidTr="004871F9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1F" w:rsidRPr="005E3BCC" w:rsidRDefault="00FD051F" w:rsidP="004871F9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уровня литературного развития учащихся. Итоги года и задание на лето.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FD051F" w:rsidRDefault="00FD051F" w:rsidP="004871F9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Предъявление читательских и исследовательских навыков: выразительное чтение (в том числе наизусть), пересказ, устный монологический ответ, рассказ о произведении или герое, иллюстрирование примерами литературоведческих терминов, тестирование, письменный ответ на проблемный вопрос.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3E4966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1E4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1F" w:rsidRPr="005E3BCC" w:rsidRDefault="00FD051F" w:rsidP="004871F9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B6CE7" w:rsidRDefault="002B6CE7" w:rsidP="009E795B">
      <w:pPr>
        <w:tabs>
          <w:tab w:val="left" w:pos="3668"/>
          <w:tab w:val="left" w:pos="9001"/>
          <w:tab w:val="left" w:pos="13891"/>
        </w:tabs>
        <w:spacing w:line="240" w:lineRule="auto"/>
        <w:rPr>
          <w:b/>
          <w:sz w:val="24"/>
          <w:szCs w:val="24"/>
        </w:rPr>
        <w:sectPr w:rsidR="002B6CE7" w:rsidSect="001A25C9">
          <w:type w:val="continuous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8E52C3" w:rsidRPr="00023482" w:rsidRDefault="008E52C3" w:rsidP="00C0692F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05B1" w:rsidRDefault="00D005B1" w:rsidP="00BF03E3">
      <w:pPr>
        <w:tabs>
          <w:tab w:val="left" w:pos="3668"/>
          <w:tab w:val="left" w:pos="9001"/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B1" w:rsidRDefault="00D005B1" w:rsidP="00BF03E3">
      <w:pPr>
        <w:tabs>
          <w:tab w:val="left" w:pos="3668"/>
          <w:tab w:val="left" w:pos="9001"/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B1" w:rsidRDefault="00D005B1" w:rsidP="00BF03E3">
      <w:pPr>
        <w:tabs>
          <w:tab w:val="left" w:pos="3668"/>
          <w:tab w:val="left" w:pos="9001"/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5B1" w:rsidRDefault="00D005B1" w:rsidP="00BF03E3">
      <w:pPr>
        <w:tabs>
          <w:tab w:val="left" w:pos="3668"/>
          <w:tab w:val="left" w:pos="9001"/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3E3" w:rsidRPr="00023482" w:rsidRDefault="00C0692F" w:rsidP="00BF03E3">
      <w:pPr>
        <w:tabs>
          <w:tab w:val="left" w:pos="3668"/>
          <w:tab w:val="left" w:pos="9001"/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</w:t>
      </w:r>
      <w:r w:rsidR="00023482" w:rsidRPr="00023482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BF03E3" w:rsidRPr="00097336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097336">
        <w:rPr>
          <w:rFonts w:ascii="Times New Roman" w:hAnsi="Times New Roman"/>
          <w:b/>
          <w:sz w:val="24"/>
          <w:szCs w:val="24"/>
        </w:rPr>
        <w:t>Для  учителя:</w:t>
      </w:r>
    </w:p>
    <w:p w:rsidR="00BF03E3" w:rsidRPr="00097336" w:rsidRDefault="00BF03E3" w:rsidP="00097336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DCB">
        <w:rPr>
          <w:rFonts w:ascii="Times New Roman" w:hAnsi="Times New Roman"/>
          <w:sz w:val="24"/>
          <w:szCs w:val="24"/>
        </w:rPr>
        <w:t xml:space="preserve">Рабочая учебная программа по литературе для 5-11 классов татарской средней общеобразовательной школы под редакцией </w:t>
      </w:r>
      <w:proofErr w:type="spellStart"/>
      <w:r w:rsidRPr="00074DCB">
        <w:rPr>
          <w:rFonts w:ascii="Times New Roman" w:hAnsi="Times New Roman"/>
          <w:sz w:val="24"/>
          <w:szCs w:val="24"/>
        </w:rPr>
        <w:t>М.Г.Ахметзянова</w:t>
      </w:r>
      <w:proofErr w:type="spellEnd"/>
      <w:proofErr w:type="gramStart"/>
      <w:r w:rsidRPr="00074DCB">
        <w:rPr>
          <w:rFonts w:ascii="Times New Roman" w:hAnsi="Times New Roman"/>
          <w:sz w:val="24"/>
          <w:szCs w:val="24"/>
        </w:rPr>
        <w:t>.(</w:t>
      </w:r>
      <w:proofErr w:type="gramEnd"/>
      <w:r w:rsidRPr="00074DCB">
        <w:rPr>
          <w:rFonts w:ascii="Times New Roman" w:hAnsi="Times New Roman"/>
          <w:sz w:val="24"/>
          <w:szCs w:val="24"/>
        </w:rPr>
        <w:t>Казань, изд. «</w:t>
      </w:r>
      <w:proofErr w:type="spellStart"/>
      <w:r w:rsidRPr="00074DCB">
        <w:rPr>
          <w:rFonts w:ascii="Times New Roman" w:hAnsi="Times New Roman"/>
          <w:sz w:val="24"/>
          <w:szCs w:val="24"/>
        </w:rPr>
        <w:t>Магариф</w:t>
      </w:r>
      <w:proofErr w:type="spellEnd"/>
      <w:r w:rsidRPr="00074DCB">
        <w:rPr>
          <w:rFonts w:ascii="Times New Roman" w:hAnsi="Times New Roman"/>
          <w:sz w:val="24"/>
          <w:szCs w:val="24"/>
        </w:rPr>
        <w:t xml:space="preserve">», 2009).  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DCB">
        <w:rPr>
          <w:rFonts w:ascii="Times New Roman" w:hAnsi="Times New Roman"/>
          <w:sz w:val="24"/>
          <w:szCs w:val="24"/>
        </w:rPr>
        <w:t xml:space="preserve">Учебник «Литература 9 класс. Учебник-хрестоматия» в 2-х частях, под редакцией </w:t>
      </w:r>
      <w:proofErr w:type="spellStart"/>
      <w:r w:rsidRPr="00074DCB">
        <w:rPr>
          <w:rFonts w:ascii="Times New Roman" w:hAnsi="Times New Roman"/>
          <w:sz w:val="24"/>
          <w:szCs w:val="24"/>
        </w:rPr>
        <w:t>М.Г.Ахметзянова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Методическое руководство к учебнику – хрестоматии «Русская литература в 9 классе татарской школы» под редакцией </w:t>
      </w:r>
      <w:proofErr w:type="spellStart"/>
      <w:r>
        <w:rPr>
          <w:rFonts w:ascii="Times New Roman" w:hAnsi="Times New Roman"/>
          <w:sz w:val="24"/>
          <w:szCs w:val="24"/>
        </w:rPr>
        <w:t>М.Г.Ахметзянова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М.В.Ведишенкова</w:t>
      </w:r>
      <w:proofErr w:type="spellEnd"/>
      <w:r>
        <w:rPr>
          <w:rFonts w:ascii="Times New Roman" w:hAnsi="Times New Roman"/>
          <w:sz w:val="24"/>
          <w:szCs w:val="24"/>
        </w:rPr>
        <w:t>, Д.И.Шакирова</w:t>
      </w:r>
      <w:r w:rsidRPr="00074DCB">
        <w:rPr>
          <w:rFonts w:ascii="Times New Roman" w:hAnsi="Times New Roman"/>
          <w:sz w:val="24"/>
          <w:szCs w:val="24"/>
        </w:rPr>
        <w:t>(Казань, изд. «</w:t>
      </w:r>
      <w:proofErr w:type="spellStart"/>
      <w:r w:rsidRPr="00074DCB">
        <w:rPr>
          <w:rFonts w:ascii="Times New Roman" w:hAnsi="Times New Roman"/>
          <w:sz w:val="24"/>
          <w:szCs w:val="24"/>
        </w:rPr>
        <w:t>Магариф</w:t>
      </w:r>
      <w:proofErr w:type="spellEnd"/>
      <w:r w:rsidRPr="00074DCB">
        <w:rPr>
          <w:rFonts w:ascii="Times New Roman" w:hAnsi="Times New Roman"/>
          <w:sz w:val="24"/>
          <w:szCs w:val="24"/>
        </w:rPr>
        <w:t xml:space="preserve">», 2009).  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Поурочные разработки по литературе. 9 класс. П</w:t>
      </w:r>
      <w:r w:rsidRPr="00074DCB">
        <w:rPr>
          <w:rFonts w:ascii="Times New Roman" w:hAnsi="Times New Roman"/>
          <w:sz w:val="24"/>
          <w:szCs w:val="24"/>
        </w:rPr>
        <w:t>од редакцией</w:t>
      </w:r>
      <w:r>
        <w:rPr>
          <w:rFonts w:ascii="Times New Roman" w:hAnsi="Times New Roman"/>
          <w:sz w:val="24"/>
          <w:szCs w:val="24"/>
        </w:rPr>
        <w:t xml:space="preserve"> И.В.Золотарёва, О.Б.Беломестных, М.С.Корнеева. Москва «ВАКО».</w:t>
      </w:r>
    </w:p>
    <w:p w:rsidR="00BF03E3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за уроком. Литература в 9 классе. П</w:t>
      </w:r>
      <w:r w:rsidRPr="00074DCB">
        <w:rPr>
          <w:rFonts w:ascii="Times New Roman" w:hAnsi="Times New Roman"/>
          <w:sz w:val="24"/>
          <w:szCs w:val="24"/>
        </w:rPr>
        <w:t>од редакцией</w:t>
      </w:r>
      <w:r w:rsidR="003E496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Б.И.Турьянской</w:t>
      </w:r>
      <w:proofErr w:type="spellEnd"/>
      <w:r>
        <w:rPr>
          <w:rFonts w:ascii="Times New Roman" w:hAnsi="Times New Roman"/>
          <w:sz w:val="24"/>
          <w:szCs w:val="24"/>
        </w:rPr>
        <w:t>, Л.Н.Гороховской, Е.В.Комиссарова. Москва «Русское слово».</w:t>
      </w:r>
    </w:p>
    <w:p w:rsidR="00BF03E3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F03E3" w:rsidRPr="00097336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097336">
        <w:rPr>
          <w:rFonts w:ascii="Times New Roman" w:hAnsi="Times New Roman"/>
          <w:b/>
          <w:sz w:val="24"/>
          <w:szCs w:val="24"/>
        </w:rPr>
        <w:t>Для ученика:</w:t>
      </w:r>
    </w:p>
    <w:p w:rsidR="00BF03E3" w:rsidRPr="00D005B1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 xml:space="preserve">Учебник «Литература 9 класс. Учебник-хрестоматия» в 2-х частях, под редакцией </w:t>
      </w:r>
      <w:proofErr w:type="spellStart"/>
      <w:r w:rsidRPr="00D005B1">
        <w:rPr>
          <w:rFonts w:ascii="Times New Roman" w:hAnsi="Times New Roman"/>
          <w:sz w:val="24"/>
          <w:szCs w:val="24"/>
        </w:rPr>
        <w:t>М.Г.Ахметзянова</w:t>
      </w:r>
      <w:proofErr w:type="spellEnd"/>
      <w:r w:rsidRPr="00D005B1">
        <w:rPr>
          <w:rFonts w:ascii="Times New Roman" w:hAnsi="Times New Roman"/>
          <w:sz w:val="24"/>
          <w:szCs w:val="24"/>
        </w:rPr>
        <w:t>.</w:t>
      </w:r>
    </w:p>
    <w:p w:rsidR="000D7246" w:rsidRPr="00D005B1" w:rsidRDefault="000D7246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>Л.Л.Бельская «Литературные викторины» М. «</w:t>
      </w:r>
      <w:proofErr w:type="spellStart"/>
      <w:r w:rsidRPr="00D005B1">
        <w:rPr>
          <w:rFonts w:ascii="Times New Roman" w:hAnsi="Times New Roman"/>
          <w:sz w:val="24"/>
          <w:szCs w:val="24"/>
        </w:rPr>
        <w:t>Провещение</w:t>
      </w:r>
      <w:proofErr w:type="spellEnd"/>
      <w:r w:rsidRPr="00D005B1">
        <w:rPr>
          <w:rFonts w:ascii="Times New Roman" w:hAnsi="Times New Roman"/>
          <w:sz w:val="24"/>
          <w:szCs w:val="24"/>
        </w:rPr>
        <w:t>» 2009г.</w:t>
      </w:r>
    </w:p>
    <w:p w:rsidR="00D005B1" w:rsidRPr="00D005B1" w:rsidRDefault="00D005B1" w:rsidP="00D005B1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 xml:space="preserve">Н.В. </w:t>
      </w:r>
      <w:proofErr w:type="spellStart"/>
      <w:r w:rsidRPr="00D005B1">
        <w:rPr>
          <w:rFonts w:ascii="Times New Roman" w:hAnsi="Times New Roman"/>
          <w:sz w:val="24"/>
          <w:szCs w:val="24"/>
        </w:rPr>
        <w:t>Смолякова</w:t>
      </w:r>
      <w:proofErr w:type="spellEnd"/>
      <w:r w:rsidRPr="00D005B1">
        <w:rPr>
          <w:rFonts w:ascii="Times New Roman" w:hAnsi="Times New Roman"/>
          <w:sz w:val="24"/>
          <w:szCs w:val="24"/>
        </w:rPr>
        <w:t xml:space="preserve"> Русская литература </w:t>
      </w:r>
      <w:r w:rsidRPr="00D005B1">
        <w:rPr>
          <w:rFonts w:ascii="Times New Roman" w:hAnsi="Times New Roman"/>
          <w:sz w:val="24"/>
          <w:szCs w:val="24"/>
          <w:lang w:val="en-US"/>
        </w:rPr>
        <w:t>XIX</w:t>
      </w:r>
      <w:r w:rsidRPr="00D005B1">
        <w:rPr>
          <w:rFonts w:ascii="Times New Roman" w:hAnsi="Times New Roman"/>
          <w:sz w:val="24"/>
          <w:szCs w:val="24"/>
        </w:rPr>
        <w:t xml:space="preserve"> век. «</w:t>
      </w:r>
      <w:proofErr w:type="spellStart"/>
      <w:r w:rsidRPr="00D005B1">
        <w:rPr>
          <w:rFonts w:ascii="Times New Roman" w:hAnsi="Times New Roman"/>
          <w:sz w:val="24"/>
          <w:szCs w:val="24"/>
        </w:rPr>
        <w:t>Издат-Школа</w:t>
      </w:r>
      <w:proofErr w:type="spellEnd"/>
      <w:r w:rsidRPr="00D005B1">
        <w:rPr>
          <w:rFonts w:ascii="Times New Roman" w:hAnsi="Times New Roman"/>
          <w:sz w:val="24"/>
          <w:szCs w:val="24"/>
        </w:rPr>
        <w:t xml:space="preserve"> 2000» Москва 2000г.</w:t>
      </w:r>
    </w:p>
    <w:p w:rsidR="00D005B1" w:rsidRPr="00D005B1" w:rsidRDefault="00D005B1" w:rsidP="00D005B1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>М.И. Мещерякова Литература в таблицах и схемах М.: Айрис-пресс 2003г.</w:t>
      </w:r>
    </w:p>
    <w:p w:rsidR="00D005B1" w:rsidRPr="00D005B1" w:rsidRDefault="00D005B1" w:rsidP="00D005B1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005B1">
        <w:rPr>
          <w:rFonts w:ascii="Times New Roman" w:hAnsi="Times New Roman"/>
          <w:sz w:val="24"/>
          <w:szCs w:val="24"/>
        </w:rPr>
        <w:t>Н.М.Скоркина</w:t>
      </w:r>
      <w:proofErr w:type="spellEnd"/>
      <w:r w:rsidRPr="00D005B1">
        <w:rPr>
          <w:rFonts w:ascii="Times New Roman" w:hAnsi="Times New Roman"/>
          <w:sz w:val="24"/>
          <w:szCs w:val="24"/>
        </w:rPr>
        <w:t xml:space="preserve"> Анализ лирического произведения в старших классах. </w:t>
      </w:r>
    </w:p>
    <w:p w:rsidR="00D005B1" w:rsidRPr="00D005B1" w:rsidRDefault="00D005B1" w:rsidP="00D005B1">
      <w:pPr>
        <w:pStyle w:val="a6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>Л.Л. Бельская Литературные викторины. М. «Просвещение» 2009г.</w:t>
      </w:r>
    </w:p>
    <w:p w:rsidR="00D005B1" w:rsidRPr="00097336" w:rsidRDefault="00D005B1" w:rsidP="00097336">
      <w:pPr>
        <w:pStyle w:val="a6"/>
        <w:numPr>
          <w:ilvl w:val="0"/>
          <w:numId w:val="14"/>
        </w:numPr>
        <w:spacing w:line="240" w:lineRule="auto"/>
        <w:ind w:right="403"/>
        <w:rPr>
          <w:rFonts w:ascii="Times New Roman" w:hAnsi="Times New Roman"/>
          <w:sz w:val="24"/>
          <w:szCs w:val="24"/>
        </w:rPr>
      </w:pPr>
      <w:r w:rsidRPr="00D005B1">
        <w:rPr>
          <w:rFonts w:ascii="Times New Roman" w:hAnsi="Times New Roman"/>
          <w:sz w:val="24"/>
          <w:szCs w:val="24"/>
        </w:rPr>
        <w:t xml:space="preserve">Л.В.Чернец, В.Б.Семёнов. Школьный словарь литературоведческих терминов М. «Просвещение» 2005г. 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ind w:left="1920"/>
        <w:rPr>
          <w:rFonts w:ascii="Times New Roman" w:hAnsi="Times New Roman" w:cs="Times New Roman"/>
          <w:sz w:val="24"/>
          <w:szCs w:val="24"/>
        </w:rPr>
      </w:pP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Интернет ресурсы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097336" w:rsidRP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097336">
        <w:rPr>
          <w:rFonts w:ascii="Times New Roman" w:hAnsi="Times New Roman" w:cs="Times New Roman"/>
          <w:b/>
          <w:sz w:val="24"/>
          <w:szCs w:val="24"/>
        </w:rPr>
        <w:t>Художественная литература: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1. http://www.rusfolk.chat.ru – Русский фольклор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2. http://www.pogovorka.com. – Пословицы и поговорки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3. http://old-russian.chat.ru – Древнерусская литература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4. http://www.klassika.ru – Библиотека классической русской литературы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5. http://www.ruthenia.ru – Русская поэзия 60-х годов</w:t>
      </w:r>
    </w:p>
    <w:p w:rsidR="00097336" w:rsidRP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7336">
        <w:rPr>
          <w:rFonts w:ascii="Times New Roman" w:hAnsi="Times New Roman" w:cs="Times New Roman"/>
          <w:b/>
          <w:sz w:val="24"/>
          <w:szCs w:val="24"/>
        </w:rPr>
        <w:t xml:space="preserve">                               Справочно-информационные и методические материалы: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1. http://www.rol.ru – Электронная версия журнала «Вопросы литературы»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2. http://www.1september.ru – Электронные версии газеты «Литература»</w:t>
      </w:r>
    </w:p>
    <w:p w:rsidR="00097336" w:rsidRDefault="00097336" w:rsidP="0009733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(Приложение к «Первому сентября»)</w:t>
      </w:r>
    </w:p>
    <w:p w:rsidR="00097336" w:rsidRDefault="00097336" w:rsidP="00097336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3. http://center.fio.ru – Мастерская «В помощь учителю. Литература»</w:t>
      </w:r>
    </w:p>
    <w:p w:rsidR="00D005B1" w:rsidRDefault="00D005B1" w:rsidP="00D005B1">
      <w:pPr>
        <w:pStyle w:val="a6"/>
      </w:pPr>
    </w:p>
    <w:p w:rsidR="00D005B1" w:rsidRDefault="00D005B1" w:rsidP="00D005B1">
      <w:pPr>
        <w:pStyle w:val="a6"/>
      </w:pPr>
    </w:p>
    <w:p w:rsidR="00D005B1" w:rsidRPr="009E489C" w:rsidRDefault="00D005B1" w:rsidP="009E489C">
      <w:pPr>
        <w:tabs>
          <w:tab w:val="left" w:pos="13891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F03E3" w:rsidRPr="006A6659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BF03E3" w:rsidRPr="00946BAE" w:rsidRDefault="00BF03E3" w:rsidP="00BF03E3">
      <w:pPr>
        <w:pStyle w:val="a6"/>
        <w:tabs>
          <w:tab w:val="left" w:pos="13891"/>
        </w:tabs>
        <w:rPr>
          <w:rFonts w:ascii="Times New Roman" w:hAnsi="Times New Roman"/>
          <w:sz w:val="24"/>
          <w:szCs w:val="24"/>
        </w:rPr>
      </w:pPr>
    </w:p>
    <w:p w:rsidR="00BF03E3" w:rsidRDefault="00BF03E3" w:rsidP="00BF03E3">
      <w:pPr>
        <w:pStyle w:val="a6"/>
        <w:tabs>
          <w:tab w:val="left" w:pos="13891"/>
        </w:tabs>
        <w:spacing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F03E3" w:rsidRPr="00074DCB" w:rsidRDefault="00BF03E3" w:rsidP="00BF03E3">
      <w:pPr>
        <w:pStyle w:val="a6"/>
        <w:tabs>
          <w:tab w:val="left" w:pos="13891"/>
        </w:tabs>
        <w:spacing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F03E3" w:rsidRPr="00074DCB" w:rsidRDefault="00BF03E3" w:rsidP="00BF03E3">
      <w:pPr>
        <w:pStyle w:val="a6"/>
        <w:tabs>
          <w:tab w:val="left" w:pos="13891"/>
        </w:tabs>
        <w:spacing w:line="240" w:lineRule="auto"/>
        <w:ind w:left="1920"/>
        <w:jc w:val="both"/>
        <w:rPr>
          <w:rFonts w:ascii="Times New Roman" w:hAnsi="Times New Roman"/>
          <w:sz w:val="24"/>
          <w:szCs w:val="24"/>
        </w:rPr>
      </w:pPr>
    </w:p>
    <w:p w:rsidR="00BF03E3" w:rsidRPr="00074DCB" w:rsidRDefault="00BF03E3" w:rsidP="00BF03E3">
      <w:pPr>
        <w:pStyle w:val="a6"/>
        <w:tabs>
          <w:tab w:val="left" w:pos="13891"/>
        </w:tabs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BF03E3" w:rsidRDefault="00BF03E3" w:rsidP="00BF03E3">
      <w:pPr>
        <w:tabs>
          <w:tab w:val="left" w:pos="13891"/>
        </w:tabs>
        <w:ind w:left="1134"/>
        <w:rPr>
          <w:sz w:val="24"/>
          <w:szCs w:val="24"/>
        </w:rPr>
      </w:pPr>
    </w:p>
    <w:p w:rsidR="00BF03E3" w:rsidRPr="005E3BCC" w:rsidRDefault="00BF03E3" w:rsidP="00BF03E3">
      <w:pPr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</w:p>
    <w:p w:rsidR="00D527AE" w:rsidRPr="005E3BCC" w:rsidRDefault="00D527AE" w:rsidP="00BF03E3">
      <w:pPr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</w:p>
    <w:sectPr w:rsidR="00D527AE" w:rsidRPr="005E3BCC" w:rsidSect="00097336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89C" w:rsidRPr="00D1039D" w:rsidRDefault="009E489C" w:rsidP="00D1039D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9E489C" w:rsidRPr="00D1039D" w:rsidRDefault="009E489C" w:rsidP="00D1039D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07"/>
      <w:docPartObj>
        <w:docPartGallery w:val="Page Numbers (Bottom of Page)"/>
        <w:docPartUnique/>
      </w:docPartObj>
    </w:sdtPr>
    <w:sdtContent>
      <w:p w:rsidR="009E489C" w:rsidRDefault="00DC6E9F">
        <w:pPr>
          <w:pStyle w:val="af"/>
        </w:pPr>
        <w:fldSimple w:instr=" PAGE   \* MERGEFORMAT ">
          <w:r w:rsidR="00097336">
            <w:rPr>
              <w:noProof/>
            </w:rPr>
            <w:t>22</w:t>
          </w:r>
        </w:fldSimple>
      </w:p>
    </w:sdtContent>
  </w:sdt>
  <w:p w:rsidR="009E489C" w:rsidRDefault="009E489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89C" w:rsidRPr="00D1039D" w:rsidRDefault="009E489C" w:rsidP="00D1039D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9E489C" w:rsidRPr="00D1039D" w:rsidRDefault="009E489C" w:rsidP="00D1039D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54CD"/>
    <w:multiLevelType w:val="hybridMultilevel"/>
    <w:tmpl w:val="198EC8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30D81"/>
    <w:multiLevelType w:val="hybridMultilevel"/>
    <w:tmpl w:val="C1845F70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2">
    <w:nsid w:val="04CB0FB7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08B40391"/>
    <w:multiLevelType w:val="hybridMultilevel"/>
    <w:tmpl w:val="DC461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multilevel"/>
    <w:tmpl w:val="0EA094A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7D167A"/>
    <w:multiLevelType w:val="hybridMultilevel"/>
    <w:tmpl w:val="F1784568"/>
    <w:lvl w:ilvl="0" w:tplc="71EE234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84E0B35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2678056A"/>
    <w:multiLevelType w:val="hybridMultilevel"/>
    <w:tmpl w:val="233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D6A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28783B"/>
    <w:multiLevelType w:val="hybridMultilevel"/>
    <w:tmpl w:val="A9BC4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013B4"/>
    <w:multiLevelType w:val="hybridMultilevel"/>
    <w:tmpl w:val="287A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C7280"/>
    <w:multiLevelType w:val="hybridMultilevel"/>
    <w:tmpl w:val="B5F8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214F4A"/>
    <w:multiLevelType w:val="multilevel"/>
    <w:tmpl w:val="1F44E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8977B2"/>
    <w:multiLevelType w:val="hybridMultilevel"/>
    <w:tmpl w:val="75D01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C43E9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6F4CC3"/>
    <w:multiLevelType w:val="hybridMultilevel"/>
    <w:tmpl w:val="A4AAAC7E"/>
    <w:lvl w:ilvl="0" w:tplc="041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>
    <w:nsid w:val="56110598"/>
    <w:multiLevelType w:val="hybridMultilevel"/>
    <w:tmpl w:val="77EAEB92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63D6555E"/>
    <w:multiLevelType w:val="hybridMultilevel"/>
    <w:tmpl w:val="64FEE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056B84"/>
    <w:multiLevelType w:val="hybridMultilevel"/>
    <w:tmpl w:val="C724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41C70"/>
    <w:multiLevelType w:val="hybridMultilevel"/>
    <w:tmpl w:val="3B0A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D09ED"/>
    <w:multiLevelType w:val="hybridMultilevel"/>
    <w:tmpl w:val="1E90D81C"/>
    <w:lvl w:ilvl="0" w:tplc="04466F9C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63013"/>
    <w:multiLevelType w:val="hybridMultilevel"/>
    <w:tmpl w:val="7E20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8"/>
  </w:num>
  <w:num w:numId="5">
    <w:abstractNumId w:val="1"/>
  </w:num>
  <w:num w:numId="6">
    <w:abstractNumId w:val="18"/>
  </w:num>
  <w:num w:numId="7">
    <w:abstractNumId w:val="12"/>
  </w:num>
  <w:num w:numId="8">
    <w:abstractNumId w:val="2"/>
  </w:num>
  <w:num w:numId="9">
    <w:abstractNumId w:val="9"/>
  </w:num>
  <w:num w:numId="10">
    <w:abstractNumId w:val="19"/>
  </w:num>
  <w:num w:numId="11">
    <w:abstractNumId w:val="11"/>
  </w:num>
  <w:num w:numId="12">
    <w:abstractNumId w:val="4"/>
  </w:num>
  <w:num w:numId="13">
    <w:abstractNumId w:val="16"/>
  </w:num>
  <w:num w:numId="14">
    <w:abstractNumId w:val="15"/>
  </w:num>
  <w:num w:numId="15">
    <w:abstractNumId w:val="6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</w:num>
  <w:num w:numId="20">
    <w:abstractNumId w:val="10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436"/>
    <w:rsid w:val="000100BE"/>
    <w:rsid w:val="00023482"/>
    <w:rsid w:val="000329AB"/>
    <w:rsid w:val="000739AC"/>
    <w:rsid w:val="000922A6"/>
    <w:rsid w:val="00097336"/>
    <w:rsid w:val="000A75F0"/>
    <w:rsid w:val="000B20BF"/>
    <w:rsid w:val="000D7246"/>
    <w:rsid w:val="0011636D"/>
    <w:rsid w:val="00163DBB"/>
    <w:rsid w:val="00165B3E"/>
    <w:rsid w:val="00175D11"/>
    <w:rsid w:val="0018243C"/>
    <w:rsid w:val="001850DE"/>
    <w:rsid w:val="001A25C9"/>
    <w:rsid w:val="001C0A38"/>
    <w:rsid w:val="001D3B99"/>
    <w:rsid w:val="001E2DB8"/>
    <w:rsid w:val="001E4476"/>
    <w:rsid w:val="00220D92"/>
    <w:rsid w:val="002679DA"/>
    <w:rsid w:val="002725B9"/>
    <w:rsid w:val="00275432"/>
    <w:rsid w:val="00276D64"/>
    <w:rsid w:val="002B6CE7"/>
    <w:rsid w:val="002D15AD"/>
    <w:rsid w:val="002D3FCC"/>
    <w:rsid w:val="002D52FA"/>
    <w:rsid w:val="002F4F57"/>
    <w:rsid w:val="002F56ED"/>
    <w:rsid w:val="003018BF"/>
    <w:rsid w:val="00375624"/>
    <w:rsid w:val="00383E60"/>
    <w:rsid w:val="003C06BD"/>
    <w:rsid w:val="003C48BF"/>
    <w:rsid w:val="003E4966"/>
    <w:rsid w:val="004141A6"/>
    <w:rsid w:val="00443B5D"/>
    <w:rsid w:val="00474C4F"/>
    <w:rsid w:val="004871F9"/>
    <w:rsid w:val="004C71B3"/>
    <w:rsid w:val="0050298B"/>
    <w:rsid w:val="0051014E"/>
    <w:rsid w:val="00513DF9"/>
    <w:rsid w:val="00515034"/>
    <w:rsid w:val="00590F75"/>
    <w:rsid w:val="005B2D37"/>
    <w:rsid w:val="005C3929"/>
    <w:rsid w:val="005D157D"/>
    <w:rsid w:val="005E3BCC"/>
    <w:rsid w:val="006164D1"/>
    <w:rsid w:val="006219EC"/>
    <w:rsid w:val="006308AD"/>
    <w:rsid w:val="00672BD3"/>
    <w:rsid w:val="006738E9"/>
    <w:rsid w:val="006C16D0"/>
    <w:rsid w:val="006E16F8"/>
    <w:rsid w:val="006F3FD1"/>
    <w:rsid w:val="00707ECB"/>
    <w:rsid w:val="00737CA3"/>
    <w:rsid w:val="00773F99"/>
    <w:rsid w:val="00776733"/>
    <w:rsid w:val="00792719"/>
    <w:rsid w:val="007C6064"/>
    <w:rsid w:val="007D01A2"/>
    <w:rsid w:val="007D65B6"/>
    <w:rsid w:val="007E216F"/>
    <w:rsid w:val="00863B9A"/>
    <w:rsid w:val="008B01B1"/>
    <w:rsid w:val="008E3856"/>
    <w:rsid w:val="008E52C3"/>
    <w:rsid w:val="008F345C"/>
    <w:rsid w:val="008F606F"/>
    <w:rsid w:val="0090704A"/>
    <w:rsid w:val="00936AB1"/>
    <w:rsid w:val="00947AFF"/>
    <w:rsid w:val="00971406"/>
    <w:rsid w:val="00980BCC"/>
    <w:rsid w:val="009847BA"/>
    <w:rsid w:val="009A76D6"/>
    <w:rsid w:val="009B51BA"/>
    <w:rsid w:val="009C0F46"/>
    <w:rsid w:val="009D483F"/>
    <w:rsid w:val="009E489C"/>
    <w:rsid w:val="009E795B"/>
    <w:rsid w:val="00A52B8B"/>
    <w:rsid w:val="00A6373D"/>
    <w:rsid w:val="00A82ECB"/>
    <w:rsid w:val="00AB11E2"/>
    <w:rsid w:val="00AD0E7D"/>
    <w:rsid w:val="00AE3C73"/>
    <w:rsid w:val="00B25C19"/>
    <w:rsid w:val="00BE77A3"/>
    <w:rsid w:val="00BF03E3"/>
    <w:rsid w:val="00C033C1"/>
    <w:rsid w:val="00C04C2B"/>
    <w:rsid w:val="00C0692F"/>
    <w:rsid w:val="00C10BC9"/>
    <w:rsid w:val="00C30F85"/>
    <w:rsid w:val="00C41B24"/>
    <w:rsid w:val="00C71D65"/>
    <w:rsid w:val="00C821CC"/>
    <w:rsid w:val="00CB3DBF"/>
    <w:rsid w:val="00CD0F5B"/>
    <w:rsid w:val="00CD5983"/>
    <w:rsid w:val="00CD69D1"/>
    <w:rsid w:val="00CF444E"/>
    <w:rsid w:val="00D005B1"/>
    <w:rsid w:val="00D1039D"/>
    <w:rsid w:val="00D24C8E"/>
    <w:rsid w:val="00D300A8"/>
    <w:rsid w:val="00D44E35"/>
    <w:rsid w:val="00D527AE"/>
    <w:rsid w:val="00D625D6"/>
    <w:rsid w:val="00D74A99"/>
    <w:rsid w:val="00D76979"/>
    <w:rsid w:val="00D84AC8"/>
    <w:rsid w:val="00DB3A0B"/>
    <w:rsid w:val="00DC2436"/>
    <w:rsid w:val="00DC31B7"/>
    <w:rsid w:val="00DC38F3"/>
    <w:rsid w:val="00DC6E9F"/>
    <w:rsid w:val="00DD7100"/>
    <w:rsid w:val="00DE41B3"/>
    <w:rsid w:val="00DF0130"/>
    <w:rsid w:val="00DF64E5"/>
    <w:rsid w:val="00E1680D"/>
    <w:rsid w:val="00E41C7A"/>
    <w:rsid w:val="00E56E95"/>
    <w:rsid w:val="00E64B95"/>
    <w:rsid w:val="00E87858"/>
    <w:rsid w:val="00EB626B"/>
    <w:rsid w:val="00EB68E7"/>
    <w:rsid w:val="00EC745C"/>
    <w:rsid w:val="00ED12A3"/>
    <w:rsid w:val="00EF7213"/>
    <w:rsid w:val="00F266D9"/>
    <w:rsid w:val="00F56ECC"/>
    <w:rsid w:val="00F628E8"/>
    <w:rsid w:val="00F9451B"/>
    <w:rsid w:val="00F94B7D"/>
    <w:rsid w:val="00FA11FD"/>
    <w:rsid w:val="00FA3B9A"/>
    <w:rsid w:val="00FD051F"/>
    <w:rsid w:val="00FF300C"/>
    <w:rsid w:val="00FF4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6"/>
    <w:pPr>
      <w:spacing w:after="0" w:line="160" w:lineRule="atLeast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C2436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C2436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243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2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DC24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0A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F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BF03E3"/>
    <w:pPr>
      <w:spacing w:line="360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rsid w:val="00BF03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03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BF03E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BF03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изведения"/>
    <w:basedOn w:val="a"/>
    <w:rsid w:val="00BF03E3"/>
    <w:pPr>
      <w:tabs>
        <w:tab w:val="left" w:pos="7513"/>
      </w:tabs>
      <w:spacing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BF03E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semiHidden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BF03E3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F03E3"/>
    <w:rPr>
      <w:rFonts w:ascii="Calibri" w:eastAsia="Calibri" w:hAnsi="Calibri" w:cs="Times New Roman"/>
    </w:rPr>
  </w:style>
  <w:style w:type="paragraph" w:customStyle="1" w:styleId="af1">
    <w:name w:val="Аннотации"/>
    <w:basedOn w:val="a"/>
    <w:rsid w:val="00BF03E3"/>
    <w:pPr>
      <w:spacing w:line="240" w:lineRule="auto"/>
      <w:ind w:firstLine="284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Знак Знак"/>
    <w:basedOn w:val="a"/>
    <w:rsid w:val="00BF03E3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BF0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C71C3-16B3-4DD4-AE37-C4FDEF1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25</Pages>
  <Words>7885</Words>
  <Characters>44946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32</cp:revision>
  <cp:lastPrinted>2017-10-18T08:53:00Z</cp:lastPrinted>
  <dcterms:created xsi:type="dcterms:W3CDTF">2016-09-27T18:39:00Z</dcterms:created>
  <dcterms:modified xsi:type="dcterms:W3CDTF">2017-10-18T08:53:00Z</dcterms:modified>
</cp:coreProperties>
</file>